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2" w:type="dxa"/>
        <w:tblInd w:w="108" w:type="dxa"/>
        <w:tblLook w:val="01E0" w:firstRow="1" w:lastRow="1" w:firstColumn="1" w:lastColumn="1" w:noHBand="0" w:noVBand="0"/>
      </w:tblPr>
      <w:tblGrid>
        <w:gridCol w:w="3402"/>
        <w:gridCol w:w="6000"/>
      </w:tblGrid>
      <w:tr w:rsidR="00822E81" w:rsidRPr="00000901" w:rsidTr="007D2257">
        <w:trPr>
          <w:trHeight w:val="1073"/>
        </w:trPr>
        <w:tc>
          <w:tcPr>
            <w:tcW w:w="3402" w:type="dxa"/>
            <w:shd w:val="clear" w:color="auto" w:fill="auto"/>
          </w:tcPr>
          <w:p w:rsidR="00822E81" w:rsidRPr="00000901" w:rsidRDefault="00822E81" w:rsidP="007D2257">
            <w:pPr>
              <w:tabs>
                <w:tab w:val="left" w:pos="1095"/>
              </w:tabs>
              <w:spacing w:after="0" w:line="240" w:lineRule="auto"/>
              <w:jc w:val="center"/>
              <w:rPr>
                <w:rFonts w:eastAsia="Times New Roman" w:cs="Times New Roman"/>
                <w:b/>
                <w:sz w:val="28"/>
                <w:szCs w:val="28"/>
              </w:rPr>
            </w:pPr>
            <w:r w:rsidRPr="00000901">
              <w:rPr>
                <w:rFonts w:eastAsia="Times New Roman" w:cs="Times New Roman"/>
                <w:b/>
                <w:sz w:val="28"/>
                <w:szCs w:val="28"/>
              </w:rPr>
              <w:t xml:space="preserve">ỦY BAN </w:t>
            </w:r>
            <w:r w:rsidR="000076EE">
              <w:rPr>
                <w:rFonts w:eastAsia="Times New Roman" w:cs="Times New Roman"/>
                <w:b/>
                <w:sz w:val="28"/>
                <w:szCs w:val="28"/>
              </w:rPr>
              <w:t>NHÂN DÂN</w:t>
            </w:r>
          </w:p>
          <w:p w:rsidR="00822E81" w:rsidRPr="00000901" w:rsidRDefault="00822E81" w:rsidP="007D2257">
            <w:pPr>
              <w:tabs>
                <w:tab w:val="left" w:pos="1095"/>
              </w:tabs>
              <w:spacing w:after="0" w:line="240" w:lineRule="auto"/>
              <w:jc w:val="center"/>
              <w:rPr>
                <w:rFonts w:eastAsia="Times New Roman" w:cs="Times New Roman"/>
                <w:b/>
                <w:sz w:val="28"/>
                <w:szCs w:val="28"/>
              </w:rPr>
            </w:pPr>
            <w:r w:rsidRPr="00000901">
              <w:rPr>
                <w:rFonts w:eastAsia="Times New Roman" w:cs="Times New Roman"/>
                <w:b/>
                <w:sz w:val="28"/>
                <w:szCs w:val="28"/>
              </w:rPr>
              <w:t>XÃ ĐĂK TƠ LUNG</w:t>
            </w:r>
          </w:p>
          <w:p w:rsidR="00822E81" w:rsidRPr="00000901" w:rsidRDefault="00822E81" w:rsidP="007D2257">
            <w:pPr>
              <w:tabs>
                <w:tab w:val="left" w:pos="1095"/>
              </w:tabs>
              <w:spacing w:after="0" w:line="240" w:lineRule="auto"/>
              <w:jc w:val="center"/>
              <w:rPr>
                <w:rFonts w:eastAsia="Times New Roman" w:cs="Times New Roman"/>
                <w:b/>
                <w:sz w:val="28"/>
                <w:szCs w:val="28"/>
              </w:rPr>
            </w:pPr>
            <w:r>
              <w:rPr>
                <w:rFonts w:eastAsia="Times New Roman" w:cs="Times New Roman"/>
                <w:noProof/>
                <w:szCs w:val="24"/>
              </w:rPr>
              <mc:AlternateContent>
                <mc:Choice Requires="wps">
                  <w:drawing>
                    <wp:anchor distT="0" distB="0" distL="114300" distR="114300" simplePos="0" relativeHeight="251660288" behindDoc="0" locked="0" layoutInCell="1" allowOverlap="1" wp14:anchorId="04F3B0B9" wp14:editId="13CF4A8E">
                      <wp:simplePos x="0" y="0"/>
                      <wp:positionH relativeFrom="column">
                        <wp:posOffset>800100</wp:posOffset>
                      </wp:positionH>
                      <wp:positionV relativeFrom="paragraph">
                        <wp:posOffset>6350</wp:posOffset>
                      </wp:positionV>
                      <wp:extent cx="800100" cy="0"/>
                      <wp:effectExtent l="5715" t="11430" r="1333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6D3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pt" to="1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"/>
                  </w:pict>
                </mc:Fallback>
              </mc:AlternateContent>
            </w:r>
          </w:p>
          <w:p w:rsidR="00822E81" w:rsidRPr="00000901" w:rsidRDefault="00822E81" w:rsidP="00AB4CD4">
            <w:pPr>
              <w:tabs>
                <w:tab w:val="left" w:pos="1095"/>
              </w:tabs>
              <w:spacing w:after="0" w:line="240" w:lineRule="auto"/>
              <w:jc w:val="center"/>
              <w:rPr>
                <w:rFonts w:eastAsia="Times New Roman" w:cs="Times New Roman"/>
                <w:sz w:val="28"/>
                <w:szCs w:val="28"/>
              </w:rPr>
            </w:pPr>
            <w:r w:rsidRPr="00000901">
              <w:rPr>
                <w:rFonts w:eastAsia="Times New Roman" w:cs="Times New Roman"/>
                <w:sz w:val="28"/>
                <w:szCs w:val="28"/>
              </w:rPr>
              <w:t xml:space="preserve">Số: </w:t>
            </w:r>
            <w:r w:rsidR="00AB4CD4">
              <w:rPr>
                <w:rFonts w:eastAsia="Times New Roman" w:cs="Times New Roman"/>
                <w:sz w:val="28"/>
                <w:szCs w:val="28"/>
              </w:rPr>
              <w:t>84</w:t>
            </w:r>
            <w:r w:rsidRPr="00000901">
              <w:rPr>
                <w:rFonts w:eastAsia="Times New Roman" w:cs="Times New Roman"/>
                <w:sz w:val="28"/>
                <w:szCs w:val="28"/>
              </w:rPr>
              <w:t xml:space="preserve"> BC-UBND</w:t>
            </w:r>
          </w:p>
        </w:tc>
        <w:tc>
          <w:tcPr>
            <w:tcW w:w="6000" w:type="dxa"/>
            <w:shd w:val="clear" w:color="auto" w:fill="auto"/>
          </w:tcPr>
          <w:p w:rsidR="00822E81" w:rsidRPr="00000901" w:rsidRDefault="00822E81" w:rsidP="007D2257">
            <w:pPr>
              <w:tabs>
                <w:tab w:val="left" w:pos="1095"/>
              </w:tabs>
              <w:spacing w:after="0" w:line="240" w:lineRule="auto"/>
              <w:jc w:val="center"/>
              <w:rPr>
                <w:rFonts w:eastAsia="Times New Roman" w:cs="Times New Roman"/>
                <w:b/>
                <w:sz w:val="26"/>
                <w:szCs w:val="26"/>
              </w:rPr>
            </w:pPr>
            <w:r w:rsidRPr="00000901">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000901">
                  <w:rPr>
                    <w:rFonts w:eastAsia="Times New Roman" w:cs="Times New Roman"/>
                    <w:b/>
                    <w:sz w:val="26"/>
                    <w:szCs w:val="26"/>
                  </w:rPr>
                  <w:t>NAM</w:t>
                </w:r>
              </w:smartTag>
            </w:smartTag>
          </w:p>
          <w:p w:rsidR="00822E81" w:rsidRPr="00000901" w:rsidRDefault="00822E81" w:rsidP="007D2257">
            <w:pPr>
              <w:tabs>
                <w:tab w:val="left" w:pos="1095"/>
              </w:tabs>
              <w:spacing w:after="0" w:line="240" w:lineRule="auto"/>
              <w:jc w:val="center"/>
              <w:rPr>
                <w:rFonts w:eastAsia="Times New Roman" w:cs="Times New Roman"/>
                <w:b/>
                <w:sz w:val="28"/>
                <w:szCs w:val="28"/>
              </w:rPr>
            </w:pPr>
            <w:r w:rsidRPr="00000901">
              <w:rPr>
                <w:rFonts w:eastAsia="Times New Roman" w:cs="Times New Roman"/>
                <w:b/>
                <w:sz w:val="28"/>
                <w:szCs w:val="28"/>
              </w:rPr>
              <w:t>Độc lập - Tự do - Hạnh phúc</w:t>
            </w:r>
          </w:p>
          <w:p w:rsidR="00822E81" w:rsidRPr="00000901" w:rsidRDefault="00822E81" w:rsidP="007D2257">
            <w:pPr>
              <w:tabs>
                <w:tab w:val="left" w:pos="1095"/>
              </w:tabs>
              <w:spacing w:after="0" w:line="240" w:lineRule="auto"/>
              <w:rPr>
                <w:rFonts w:eastAsia="Times New Roman" w:cs="Times New Roman"/>
                <w:b/>
                <w:sz w:val="28"/>
                <w:szCs w:val="28"/>
              </w:rPr>
            </w:pPr>
            <w:r>
              <w:rPr>
                <w:rFonts w:eastAsia="Times New Roman" w:cs="Times New Roman"/>
                <w:noProof/>
                <w:szCs w:val="24"/>
              </w:rPr>
              <mc:AlternateContent>
                <mc:Choice Requires="wps">
                  <w:drawing>
                    <wp:anchor distT="0" distB="0" distL="114300" distR="114300" simplePos="0" relativeHeight="251659264" behindDoc="0" locked="0" layoutInCell="1" allowOverlap="1" wp14:anchorId="126BD68C" wp14:editId="4E126BBC">
                      <wp:simplePos x="0" y="0"/>
                      <wp:positionH relativeFrom="column">
                        <wp:posOffset>915670</wp:posOffset>
                      </wp:positionH>
                      <wp:positionV relativeFrom="paragraph">
                        <wp:posOffset>6350</wp:posOffset>
                      </wp:positionV>
                      <wp:extent cx="1943100" cy="0"/>
                      <wp:effectExtent l="5080" t="6350" r="1397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AFE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5pt" to="22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"/>
                  </w:pict>
                </mc:Fallback>
              </mc:AlternateContent>
            </w:r>
          </w:p>
          <w:p w:rsidR="00822E81" w:rsidRPr="00000901" w:rsidRDefault="00822E81" w:rsidP="00AB4CD4">
            <w:pPr>
              <w:tabs>
                <w:tab w:val="left" w:pos="1095"/>
              </w:tabs>
              <w:spacing w:after="0" w:line="240" w:lineRule="auto"/>
              <w:jc w:val="center"/>
              <w:rPr>
                <w:rFonts w:eastAsia="Times New Roman" w:cs="Times New Roman"/>
                <w:i/>
                <w:sz w:val="28"/>
                <w:szCs w:val="28"/>
              </w:rPr>
            </w:pPr>
            <w:bookmarkStart w:id="0" w:name="_GoBack"/>
            <w:bookmarkEnd w:id="0"/>
            <w:r w:rsidRPr="00000901">
              <w:rPr>
                <w:rFonts w:eastAsia="Times New Roman" w:cs="Times New Roman"/>
                <w:i/>
                <w:sz w:val="28"/>
                <w:szCs w:val="28"/>
              </w:rPr>
              <w:t xml:space="preserve">  Đăk Tơ Lung, ngày </w:t>
            </w:r>
            <w:r w:rsidR="00AB4CD4">
              <w:rPr>
                <w:rFonts w:eastAsia="Times New Roman" w:cs="Times New Roman"/>
                <w:i/>
                <w:sz w:val="28"/>
                <w:szCs w:val="28"/>
              </w:rPr>
              <w:t>10</w:t>
            </w:r>
            <w:r w:rsidRPr="00000901">
              <w:rPr>
                <w:rFonts w:eastAsia="Times New Roman" w:cs="Times New Roman"/>
                <w:i/>
                <w:sz w:val="28"/>
                <w:szCs w:val="28"/>
              </w:rPr>
              <w:t xml:space="preserve"> tháng </w:t>
            </w:r>
            <w:r w:rsidR="00AB4CD4">
              <w:rPr>
                <w:rFonts w:eastAsia="Times New Roman" w:cs="Times New Roman"/>
                <w:i/>
                <w:sz w:val="28"/>
                <w:szCs w:val="28"/>
              </w:rPr>
              <w:t>6</w:t>
            </w:r>
            <w:r>
              <w:rPr>
                <w:rFonts w:eastAsia="Times New Roman" w:cs="Times New Roman"/>
                <w:i/>
                <w:sz w:val="28"/>
                <w:szCs w:val="28"/>
              </w:rPr>
              <w:t xml:space="preserve"> </w:t>
            </w:r>
            <w:r w:rsidRPr="00000901">
              <w:rPr>
                <w:rFonts w:eastAsia="Times New Roman" w:cs="Times New Roman"/>
                <w:i/>
                <w:sz w:val="28"/>
                <w:szCs w:val="28"/>
              </w:rPr>
              <w:t xml:space="preserve"> năm </w:t>
            </w:r>
            <w:r>
              <w:rPr>
                <w:rFonts w:eastAsia="Times New Roman" w:cs="Times New Roman"/>
                <w:i/>
                <w:sz w:val="28"/>
                <w:szCs w:val="28"/>
              </w:rPr>
              <w:t xml:space="preserve"> </w:t>
            </w:r>
            <w:r w:rsidR="00AB4CD4">
              <w:rPr>
                <w:rFonts w:eastAsia="Times New Roman" w:cs="Times New Roman"/>
                <w:i/>
                <w:sz w:val="28"/>
                <w:szCs w:val="28"/>
              </w:rPr>
              <w:t>2024</w:t>
            </w:r>
          </w:p>
        </w:tc>
      </w:tr>
    </w:tbl>
    <w:p w:rsidR="00822E81" w:rsidRPr="00000901" w:rsidRDefault="00822E81" w:rsidP="00822E81">
      <w:pPr>
        <w:tabs>
          <w:tab w:val="left" w:pos="4157"/>
        </w:tabs>
        <w:spacing w:after="0" w:line="240" w:lineRule="auto"/>
        <w:jc w:val="center"/>
        <w:rPr>
          <w:rFonts w:eastAsia="Times New Roman" w:cs="Times New Roman"/>
          <w:b/>
          <w:bCs/>
          <w:sz w:val="32"/>
          <w:szCs w:val="24"/>
        </w:rPr>
      </w:pPr>
    </w:p>
    <w:p w:rsidR="00822E81" w:rsidRPr="009210FF" w:rsidRDefault="00822E81" w:rsidP="00822E81">
      <w:pPr>
        <w:tabs>
          <w:tab w:val="left" w:pos="4157"/>
        </w:tabs>
        <w:spacing w:before="120" w:after="0" w:line="240" w:lineRule="auto"/>
        <w:jc w:val="center"/>
        <w:rPr>
          <w:rFonts w:eastAsia="Times New Roman" w:cs="Times New Roman"/>
          <w:b/>
          <w:bCs/>
          <w:sz w:val="32"/>
          <w:szCs w:val="24"/>
        </w:rPr>
      </w:pPr>
      <w:r w:rsidRPr="009210FF">
        <w:rPr>
          <w:rFonts w:eastAsia="Times New Roman" w:cs="Times New Roman"/>
          <w:b/>
          <w:sz w:val="28"/>
          <w:szCs w:val="28"/>
        </w:rPr>
        <w:t>BÁO CÁO</w:t>
      </w:r>
    </w:p>
    <w:p w:rsidR="00822E81" w:rsidRPr="009210FF" w:rsidRDefault="00822E81" w:rsidP="00822E81">
      <w:pPr>
        <w:tabs>
          <w:tab w:val="left" w:pos="4157"/>
        </w:tabs>
        <w:spacing w:after="0" w:line="240" w:lineRule="auto"/>
        <w:jc w:val="center"/>
        <w:rPr>
          <w:rFonts w:eastAsia="Times New Roman" w:cs="Times New Roman"/>
          <w:b/>
          <w:sz w:val="28"/>
          <w:szCs w:val="28"/>
        </w:rPr>
      </w:pPr>
      <w:r w:rsidRPr="009210FF">
        <w:rPr>
          <w:rFonts w:eastAsia="Times New Roman" w:cs="Times New Roman"/>
          <w:b/>
          <w:sz w:val="28"/>
          <w:szCs w:val="28"/>
        </w:rPr>
        <w:t xml:space="preserve">Công tác tiếp công dân và giải quyết đơn thư khiếu nại, tố cáo, kiến nghị, phản ánh của công dân 6 tháng đầu năm và phương hướng, nhiệm vụ </w:t>
      </w:r>
    </w:p>
    <w:p w:rsidR="00822E81" w:rsidRPr="009210FF" w:rsidRDefault="00822E81" w:rsidP="00822E81">
      <w:pPr>
        <w:tabs>
          <w:tab w:val="left" w:pos="4157"/>
        </w:tabs>
        <w:spacing w:after="0" w:line="240" w:lineRule="auto"/>
        <w:jc w:val="center"/>
        <w:rPr>
          <w:rFonts w:eastAsia="Times New Roman" w:cs="Times New Roman"/>
          <w:b/>
          <w:sz w:val="28"/>
          <w:szCs w:val="28"/>
        </w:rPr>
      </w:pPr>
      <w:r w:rsidRPr="009210FF">
        <w:rPr>
          <w:rFonts w:eastAsia="Times New Roman" w:cs="Times New Roman"/>
          <w:b/>
          <w:sz w:val="28"/>
          <w:szCs w:val="28"/>
        </w:rPr>
        <w:t>6 tháng cuối năm 202</w:t>
      </w:r>
      <w:r w:rsidR="00A053F7">
        <w:rPr>
          <w:rFonts w:eastAsia="Times New Roman" w:cs="Times New Roman"/>
          <w:b/>
          <w:sz w:val="28"/>
          <w:szCs w:val="28"/>
        </w:rPr>
        <w:t>4</w:t>
      </w:r>
    </w:p>
    <w:p w:rsidR="00822E81" w:rsidRDefault="00822E81" w:rsidP="00822E81">
      <w:pPr>
        <w:spacing w:before="120" w:after="120" w:line="240" w:lineRule="auto"/>
        <w:ind w:firstLine="720"/>
        <w:jc w:val="both"/>
        <w:rPr>
          <w:rFonts w:eastAsia="Times New Roman" w:cs="Times New Roman"/>
          <w:b/>
          <w:bCs/>
          <w:sz w:val="28"/>
          <w:szCs w:val="28"/>
        </w:rPr>
      </w:pPr>
      <w:r>
        <w:rPr>
          <w:rFonts w:eastAsia="Times New Roman" w:cs="Times New Roman"/>
          <w:b/>
          <w:bCs/>
          <w:noProof/>
          <w:sz w:val="28"/>
          <w:szCs w:val="28"/>
        </w:rPr>
        <mc:AlternateContent>
          <mc:Choice Requires="wps">
            <w:drawing>
              <wp:anchor distT="0" distB="0" distL="114300" distR="114300" simplePos="0" relativeHeight="251661312" behindDoc="0" locked="0" layoutInCell="1" allowOverlap="1" wp14:anchorId="33BBF1F3" wp14:editId="4C3DCB46">
                <wp:simplePos x="0" y="0"/>
                <wp:positionH relativeFrom="column">
                  <wp:posOffset>2359025</wp:posOffset>
                </wp:positionH>
                <wp:positionV relativeFrom="paragraph">
                  <wp:posOffset>17780</wp:posOffset>
                </wp:positionV>
                <wp:extent cx="1143000" cy="0"/>
                <wp:effectExtent l="6350" t="8255" r="1270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658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5pt,1.4pt" to="27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"/>
            </w:pict>
          </mc:Fallback>
        </mc:AlternateContent>
      </w:r>
      <w:r w:rsidRPr="009210FF">
        <w:rPr>
          <w:rFonts w:eastAsia="Times New Roman" w:cs="Times New Roman"/>
          <w:b/>
          <w:bCs/>
          <w:sz w:val="28"/>
          <w:szCs w:val="28"/>
        </w:rPr>
        <w:t xml:space="preserve"> </w:t>
      </w:r>
    </w:p>
    <w:p w:rsidR="00822E81" w:rsidRDefault="00822E81" w:rsidP="00822E81">
      <w:pPr>
        <w:spacing w:before="120" w:after="120" w:line="240" w:lineRule="auto"/>
        <w:ind w:firstLine="720"/>
        <w:jc w:val="both"/>
        <w:rPr>
          <w:rFonts w:eastAsia="Times New Roman" w:cs="Times New Roman"/>
          <w:bCs/>
          <w:sz w:val="28"/>
          <w:szCs w:val="28"/>
        </w:rPr>
      </w:pPr>
      <w:r>
        <w:rPr>
          <w:rFonts w:eastAsia="Times New Roman" w:cs="Times New Roman"/>
          <w:b/>
          <w:bCs/>
          <w:sz w:val="28"/>
          <w:szCs w:val="28"/>
        </w:rPr>
        <w:tab/>
      </w:r>
      <w:r w:rsidRPr="00A74AB2">
        <w:rPr>
          <w:rFonts w:eastAsia="Times New Roman" w:cs="Times New Roman"/>
          <w:bCs/>
          <w:sz w:val="28"/>
          <w:szCs w:val="28"/>
        </w:rPr>
        <w:t xml:space="preserve">Kính gửi: Thường trực Hội đồng </w:t>
      </w:r>
      <w:r w:rsidR="000076EE">
        <w:rPr>
          <w:rFonts w:eastAsia="Times New Roman" w:cs="Times New Roman"/>
          <w:bCs/>
          <w:sz w:val="28"/>
          <w:szCs w:val="28"/>
        </w:rPr>
        <w:t>Nhân dân</w:t>
      </w:r>
      <w:r w:rsidRPr="00A74AB2">
        <w:rPr>
          <w:rFonts w:eastAsia="Times New Roman" w:cs="Times New Roman"/>
          <w:bCs/>
          <w:sz w:val="28"/>
          <w:szCs w:val="28"/>
        </w:rPr>
        <w:t xml:space="preserve"> xã.</w:t>
      </w:r>
    </w:p>
    <w:p w:rsidR="00822E81" w:rsidRPr="00A74AB2" w:rsidRDefault="00822E81" w:rsidP="00822E81">
      <w:pPr>
        <w:spacing w:before="120" w:after="120" w:line="240" w:lineRule="auto"/>
        <w:ind w:firstLine="720"/>
        <w:jc w:val="both"/>
        <w:rPr>
          <w:rFonts w:eastAsia="Times New Roman" w:cs="Times New Roman"/>
          <w:bCs/>
          <w:sz w:val="28"/>
          <w:szCs w:val="28"/>
        </w:rPr>
      </w:pPr>
    </w:p>
    <w:p w:rsidR="00822E81" w:rsidRPr="009210FF" w:rsidRDefault="00822E81" w:rsidP="00D22D70">
      <w:pPr>
        <w:tabs>
          <w:tab w:val="left" w:pos="720"/>
        </w:tabs>
        <w:spacing w:before="120" w:after="120" w:line="240" w:lineRule="auto"/>
        <w:jc w:val="both"/>
        <w:rPr>
          <w:rFonts w:eastAsia="Times New Roman" w:cs="Times New Roman"/>
          <w:i/>
          <w:sz w:val="28"/>
          <w:szCs w:val="28"/>
        </w:rPr>
      </w:pPr>
      <w:r w:rsidRPr="009210FF">
        <w:rPr>
          <w:rFonts w:eastAsia="Times New Roman" w:cs="Times New Roman"/>
          <w:szCs w:val="24"/>
        </w:rPr>
        <w:tab/>
      </w:r>
      <w:r w:rsidRPr="009210FF">
        <w:rPr>
          <w:rFonts w:eastAsia="Times New Roman" w:cs="Times New Roman"/>
          <w:i/>
          <w:sz w:val="28"/>
          <w:szCs w:val="28"/>
        </w:rPr>
        <w:t xml:space="preserve">Thực hiện </w:t>
      </w:r>
      <w:r>
        <w:rPr>
          <w:rFonts w:eastAsia="Times New Roman" w:cs="Times New Roman"/>
          <w:i/>
          <w:sz w:val="28"/>
          <w:szCs w:val="28"/>
        </w:rPr>
        <w:t>Thông báo</w:t>
      </w:r>
      <w:r w:rsidRPr="009210FF">
        <w:rPr>
          <w:rFonts w:eastAsia="Times New Roman" w:cs="Times New Roman"/>
          <w:i/>
          <w:sz w:val="28"/>
          <w:szCs w:val="28"/>
        </w:rPr>
        <w:t xml:space="preserve"> số </w:t>
      </w:r>
      <w:r>
        <w:rPr>
          <w:rFonts w:eastAsia="Times New Roman" w:cs="Times New Roman"/>
          <w:i/>
          <w:sz w:val="28"/>
          <w:szCs w:val="28"/>
        </w:rPr>
        <w:t>0</w:t>
      </w:r>
      <w:r w:rsidR="00A053F7">
        <w:rPr>
          <w:rFonts w:eastAsia="Times New Roman" w:cs="Times New Roman"/>
          <w:i/>
          <w:sz w:val="28"/>
          <w:szCs w:val="28"/>
        </w:rPr>
        <w:t>3</w:t>
      </w:r>
      <w:r w:rsidRPr="009210FF">
        <w:rPr>
          <w:rFonts w:eastAsia="Times New Roman" w:cs="Times New Roman"/>
          <w:i/>
          <w:sz w:val="28"/>
          <w:szCs w:val="28"/>
        </w:rPr>
        <w:t>/</w:t>
      </w:r>
      <w:r>
        <w:rPr>
          <w:rFonts w:eastAsia="Times New Roman" w:cs="Times New Roman"/>
          <w:i/>
          <w:sz w:val="28"/>
          <w:szCs w:val="28"/>
        </w:rPr>
        <w:t>TB-HĐND</w:t>
      </w:r>
      <w:r w:rsidRPr="009210FF">
        <w:rPr>
          <w:rFonts w:eastAsia="Times New Roman" w:cs="Times New Roman"/>
          <w:i/>
          <w:sz w:val="28"/>
          <w:szCs w:val="28"/>
        </w:rPr>
        <w:t xml:space="preserve"> ngày </w:t>
      </w:r>
      <w:r w:rsidR="00A053F7">
        <w:rPr>
          <w:rFonts w:eastAsia="Times New Roman" w:cs="Times New Roman"/>
          <w:i/>
          <w:sz w:val="28"/>
          <w:szCs w:val="28"/>
        </w:rPr>
        <w:t>04/6/2024</w:t>
      </w:r>
      <w:r w:rsidRPr="009210FF">
        <w:rPr>
          <w:rFonts w:eastAsia="Times New Roman" w:cs="Times New Roman"/>
          <w:i/>
          <w:sz w:val="28"/>
          <w:szCs w:val="28"/>
        </w:rPr>
        <w:t xml:space="preserve"> của </w:t>
      </w:r>
      <w:r>
        <w:rPr>
          <w:rFonts w:eastAsia="Times New Roman" w:cs="Times New Roman"/>
          <w:i/>
          <w:sz w:val="28"/>
          <w:szCs w:val="28"/>
        </w:rPr>
        <w:t>HĐND</w:t>
      </w:r>
      <w:r w:rsidRPr="009210FF">
        <w:rPr>
          <w:rFonts w:eastAsia="Times New Roman" w:cs="Times New Roman"/>
          <w:i/>
          <w:sz w:val="28"/>
          <w:szCs w:val="28"/>
        </w:rPr>
        <w:t xml:space="preserve"> xã Đăk Tơ Lung về </w:t>
      </w:r>
      <w:r>
        <w:rPr>
          <w:rFonts w:eastAsia="Times New Roman" w:cs="Times New Roman"/>
          <w:i/>
          <w:sz w:val="28"/>
          <w:szCs w:val="28"/>
        </w:rPr>
        <w:t xml:space="preserve">nội dung và thời gian tiến hành </w:t>
      </w:r>
      <w:r w:rsidRPr="009210FF">
        <w:rPr>
          <w:rFonts w:eastAsia="Times New Roman" w:cs="Times New Roman"/>
          <w:i/>
          <w:sz w:val="28"/>
          <w:szCs w:val="28"/>
        </w:rPr>
        <w:t xml:space="preserve">kỳ họp thứ </w:t>
      </w:r>
      <w:r w:rsidR="00A053F7">
        <w:rPr>
          <w:rFonts w:eastAsia="Times New Roman" w:cs="Times New Roman"/>
          <w:i/>
          <w:sz w:val="28"/>
          <w:szCs w:val="28"/>
        </w:rPr>
        <w:t>8</w:t>
      </w:r>
      <w:r w:rsidRPr="009210FF">
        <w:rPr>
          <w:rFonts w:eastAsia="Times New Roman" w:cs="Times New Roman"/>
          <w:i/>
          <w:sz w:val="28"/>
          <w:szCs w:val="28"/>
        </w:rPr>
        <w:t xml:space="preserve"> Hội đồng </w:t>
      </w:r>
      <w:r w:rsidR="000076EE">
        <w:rPr>
          <w:rFonts w:eastAsia="Times New Roman" w:cs="Times New Roman"/>
          <w:i/>
          <w:sz w:val="28"/>
          <w:szCs w:val="28"/>
        </w:rPr>
        <w:t>Nhân dân</w:t>
      </w:r>
      <w:r w:rsidRPr="009210FF">
        <w:rPr>
          <w:rFonts w:eastAsia="Times New Roman" w:cs="Times New Roman"/>
          <w:i/>
          <w:sz w:val="28"/>
          <w:szCs w:val="28"/>
        </w:rPr>
        <w:t xml:space="preserve"> xã</w:t>
      </w:r>
      <w:r w:rsidR="00A053F7">
        <w:rPr>
          <w:rFonts w:eastAsia="Times New Roman" w:cs="Times New Roman"/>
          <w:i/>
          <w:sz w:val="28"/>
          <w:szCs w:val="28"/>
        </w:rPr>
        <w:t>,</w:t>
      </w:r>
      <w:r w:rsidRPr="009210FF">
        <w:rPr>
          <w:rFonts w:eastAsia="Times New Roman" w:cs="Times New Roman"/>
          <w:i/>
          <w:sz w:val="28"/>
          <w:szCs w:val="28"/>
        </w:rPr>
        <w:t xml:space="preserve"> khóa </w:t>
      </w:r>
      <w:r>
        <w:rPr>
          <w:rFonts w:eastAsia="Times New Roman" w:cs="Times New Roman"/>
          <w:i/>
          <w:sz w:val="28"/>
          <w:szCs w:val="28"/>
        </w:rPr>
        <w:t>IV</w:t>
      </w:r>
      <w:r w:rsidRPr="009210FF">
        <w:rPr>
          <w:rFonts w:eastAsia="Times New Roman" w:cs="Times New Roman"/>
          <w:i/>
          <w:sz w:val="28"/>
          <w:szCs w:val="28"/>
        </w:rPr>
        <w:t>;</w:t>
      </w:r>
    </w:p>
    <w:p w:rsidR="00822E81" w:rsidRPr="009210FF" w:rsidRDefault="00822E81" w:rsidP="00D22D70">
      <w:pPr>
        <w:spacing w:before="120" w:after="120" w:line="240" w:lineRule="auto"/>
        <w:ind w:firstLine="720"/>
        <w:jc w:val="both"/>
        <w:rPr>
          <w:rFonts w:eastAsia="Times New Roman" w:cs="Times New Roman"/>
          <w:b/>
          <w:bCs/>
          <w:sz w:val="28"/>
          <w:szCs w:val="28"/>
        </w:rPr>
      </w:pPr>
      <w:r w:rsidRPr="009210FF">
        <w:rPr>
          <w:rFonts w:eastAsia="Times New Roman" w:cs="Times New Roman"/>
          <w:sz w:val="28"/>
          <w:szCs w:val="28"/>
        </w:rPr>
        <w:t>UBND xã báo cáo công tác tiếp công dân và giải quyết đơn thư khiếu nại, tố cáo, kiến nghị, phản ánh của công dân 6 tháng đầu năm 202</w:t>
      </w:r>
      <w:r w:rsidR="00A053F7">
        <w:rPr>
          <w:rFonts w:eastAsia="Times New Roman" w:cs="Times New Roman"/>
          <w:sz w:val="28"/>
          <w:szCs w:val="28"/>
        </w:rPr>
        <w:t>4</w:t>
      </w:r>
      <w:r w:rsidRPr="009210FF">
        <w:rPr>
          <w:rFonts w:eastAsia="Times New Roman" w:cs="Times New Roman"/>
          <w:sz w:val="28"/>
          <w:szCs w:val="28"/>
        </w:rPr>
        <w:t xml:space="preserve"> và phương hướng, nhiệm vụ 6 tháng cuối năm 202</w:t>
      </w:r>
      <w:r w:rsidR="00A053F7">
        <w:rPr>
          <w:rFonts w:eastAsia="Times New Roman" w:cs="Times New Roman"/>
          <w:sz w:val="28"/>
          <w:szCs w:val="28"/>
        </w:rPr>
        <w:t>4</w:t>
      </w:r>
      <w:r w:rsidRPr="009210FF">
        <w:rPr>
          <w:rFonts w:eastAsia="Times New Roman" w:cs="Times New Roman"/>
          <w:sz w:val="28"/>
          <w:szCs w:val="28"/>
        </w:rPr>
        <w:t>, như sau:</w:t>
      </w:r>
    </w:p>
    <w:p w:rsidR="00822E81" w:rsidRPr="00000901" w:rsidRDefault="00822E81" w:rsidP="00D22D70">
      <w:pPr>
        <w:spacing w:before="120" w:after="120" w:line="240" w:lineRule="auto"/>
        <w:ind w:firstLine="720"/>
        <w:jc w:val="both"/>
        <w:rPr>
          <w:rFonts w:eastAsia="Times New Roman" w:cs="Times New Roman"/>
          <w:b/>
          <w:bCs/>
          <w:sz w:val="28"/>
          <w:szCs w:val="28"/>
        </w:rPr>
      </w:pPr>
      <w:r w:rsidRPr="00000901">
        <w:rPr>
          <w:rFonts w:eastAsia="Times New Roman" w:cs="Times New Roman"/>
          <w:b/>
          <w:bCs/>
          <w:sz w:val="28"/>
          <w:szCs w:val="28"/>
        </w:rPr>
        <w:t>I. CÔNG TÁC CHỈ ĐẠO, ĐIỀU HÀNH</w:t>
      </w:r>
    </w:p>
    <w:p w:rsidR="00822E81" w:rsidRPr="00000901" w:rsidRDefault="00822E81" w:rsidP="00D22D70">
      <w:pPr>
        <w:spacing w:before="120" w:after="120" w:line="240" w:lineRule="auto"/>
        <w:ind w:firstLine="720"/>
        <w:jc w:val="both"/>
        <w:rPr>
          <w:rFonts w:eastAsia="Times New Roman" w:cs="Times New Roman"/>
          <w:sz w:val="28"/>
          <w:szCs w:val="28"/>
        </w:rPr>
      </w:pPr>
      <w:r w:rsidRPr="00000901">
        <w:rPr>
          <w:rFonts w:eastAsia="Times New Roman" w:cs="Times New Roman"/>
          <w:bCs/>
          <w:color w:val="000000"/>
          <w:sz w:val="28"/>
          <w:szCs w:val="28"/>
          <w:lang w:val="vi-VN"/>
        </w:rPr>
        <w:t xml:space="preserve">Ngay từ đầu năm, UBND xã đã chỉ đạo các </w:t>
      </w:r>
      <w:r w:rsidRPr="00000901">
        <w:rPr>
          <w:rFonts w:eastAsia="Times New Roman" w:cs="Times New Roman"/>
          <w:bCs/>
          <w:color w:val="000000"/>
          <w:sz w:val="28"/>
          <w:szCs w:val="28"/>
        </w:rPr>
        <w:t xml:space="preserve">bộ phận chuyên môn </w:t>
      </w:r>
      <w:r w:rsidRPr="00000901">
        <w:rPr>
          <w:rFonts w:eastAsia="Times New Roman" w:cs="Times New Roman"/>
          <w:bCs/>
          <w:color w:val="000000"/>
          <w:sz w:val="28"/>
          <w:szCs w:val="28"/>
          <w:lang w:val="vi-VN"/>
        </w:rPr>
        <w:t>tăng cường trách nhiệm trong công tác tiếp công dân, kiểm tra</w:t>
      </w:r>
      <w:r w:rsidRPr="00000901">
        <w:rPr>
          <w:rFonts w:eastAsia="Times New Roman" w:cs="Times New Roman"/>
          <w:bCs/>
          <w:color w:val="000000"/>
          <w:sz w:val="28"/>
          <w:szCs w:val="28"/>
        </w:rPr>
        <w:t>,</w:t>
      </w:r>
      <w:r w:rsidRPr="00000901">
        <w:rPr>
          <w:rFonts w:eastAsia="Times New Roman" w:cs="Times New Roman"/>
          <w:bCs/>
          <w:color w:val="000000"/>
          <w:sz w:val="28"/>
          <w:szCs w:val="28"/>
          <w:lang w:val="vi-VN"/>
        </w:rPr>
        <w:t xml:space="preserve"> xem xét và</w:t>
      </w:r>
      <w:r w:rsidRPr="00000901">
        <w:rPr>
          <w:rFonts w:eastAsia="Times New Roman" w:cs="Times New Roman"/>
          <w:bCs/>
          <w:sz w:val="28"/>
          <w:szCs w:val="28"/>
          <w:lang w:val="vi-VN"/>
        </w:rPr>
        <w:t xml:space="preserve"> </w:t>
      </w:r>
      <w:r w:rsidRPr="00000901">
        <w:rPr>
          <w:rFonts w:eastAsia="Times New Roman" w:cs="Times New Roman"/>
          <w:color w:val="000000"/>
          <w:sz w:val="28"/>
          <w:szCs w:val="28"/>
        </w:rPr>
        <w:t>giải quyết khiếu nại, tố cáo, kiến nghị, phản ánh của công dân; chỉ đạo tập trung rà soát, kiểm tr</w:t>
      </w:r>
      <w:r w:rsidRPr="00000901">
        <w:rPr>
          <w:rFonts w:eastAsia="Times New Roman" w:cs="Times New Roman"/>
          <w:color w:val="000000"/>
          <w:sz w:val="28"/>
          <w:szCs w:val="28"/>
          <w:lang w:val="vi-VN"/>
        </w:rPr>
        <w:t>a</w:t>
      </w:r>
      <w:r w:rsidRPr="00000901">
        <w:rPr>
          <w:rFonts w:eastAsia="Times New Roman" w:cs="Times New Roman"/>
          <w:color w:val="000000"/>
          <w:sz w:val="28"/>
          <w:szCs w:val="28"/>
        </w:rPr>
        <w:t xml:space="preserve"> giải quyết dứt điểm các đơn thư kiến nghị, khiếu nại, tố cáo phát sinh, không để xảy ra tình trạng đơn thư gửi vượt cấp, tồn đọng kéo dài, gây bức xúc trong </w:t>
      </w:r>
      <w:r w:rsidR="000076EE">
        <w:rPr>
          <w:rFonts w:eastAsia="Times New Roman" w:cs="Times New Roman"/>
          <w:color w:val="000000"/>
          <w:sz w:val="28"/>
          <w:szCs w:val="28"/>
        </w:rPr>
        <w:t>Nhân dân</w:t>
      </w:r>
      <w:r w:rsidRPr="00000901">
        <w:rPr>
          <w:rFonts w:eastAsia="Times New Roman" w:cs="Times New Roman"/>
          <w:color w:val="000000"/>
          <w:sz w:val="28"/>
          <w:szCs w:val="28"/>
        </w:rPr>
        <w:t>; thực hiện tốt công tác trực, tiếp công dân định kỳ, đột xuất.</w:t>
      </w:r>
      <w:r w:rsidRPr="00000901">
        <w:rPr>
          <w:rFonts w:eastAsia="Times New Roman" w:cs="Times New Roman"/>
          <w:sz w:val="28"/>
          <w:szCs w:val="28"/>
        </w:rPr>
        <w:t xml:space="preserve"> Thông tin báo cáo kịp thời tình hình giải quyết đơn thư</w:t>
      </w:r>
      <w:r w:rsidRPr="00000901">
        <w:rPr>
          <w:rFonts w:eastAsia="Times New Roman" w:cs="Times New Roman"/>
          <w:sz w:val="28"/>
          <w:szCs w:val="28"/>
        </w:rPr>
        <w:softHyphen/>
        <w:t xml:space="preserve"> về UBND xã từ đó nắm bắt đư</w:t>
      </w:r>
      <w:r w:rsidRPr="00000901">
        <w:rPr>
          <w:rFonts w:eastAsia="Times New Roman" w:cs="Times New Roman"/>
          <w:sz w:val="28"/>
          <w:szCs w:val="28"/>
        </w:rPr>
        <w:softHyphen/>
      </w:r>
      <w:r w:rsidRPr="00000901">
        <w:rPr>
          <w:rFonts w:eastAsia="Times New Roman" w:cs="Times New Roman"/>
          <w:sz w:val="28"/>
          <w:szCs w:val="28"/>
        </w:rPr>
        <w:softHyphen/>
        <w:t>ợc tình hình, số lư</w:t>
      </w:r>
      <w:r w:rsidRPr="00000901">
        <w:rPr>
          <w:rFonts w:eastAsia="Times New Roman" w:cs="Times New Roman"/>
          <w:sz w:val="28"/>
          <w:szCs w:val="28"/>
        </w:rPr>
        <w:softHyphen/>
      </w:r>
      <w:r w:rsidRPr="00000901">
        <w:rPr>
          <w:rFonts w:eastAsia="Times New Roman" w:cs="Times New Roman"/>
          <w:sz w:val="28"/>
          <w:szCs w:val="28"/>
        </w:rPr>
        <w:softHyphen/>
        <w:t>ợng đơn thư</w:t>
      </w:r>
      <w:r w:rsidRPr="00000901">
        <w:rPr>
          <w:rFonts w:eastAsia="Times New Roman" w:cs="Times New Roman"/>
          <w:sz w:val="28"/>
          <w:szCs w:val="28"/>
        </w:rPr>
        <w:softHyphen/>
      </w:r>
      <w:r w:rsidRPr="00000901">
        <w:rPr>
          <w:rFonts w:eastAsia="Times New Roman" w:cs="Times New Roman"/>
          <w:sz w:val="28"/>
          <w:szCs w:val="28"/>
        </w:rPr>
        <w:softHyphen/>
        <w:t>, chỉ đạo giải quyết kịp thời và báo cáo Th</w:t>
      </w:r>
      <w:r w:rsidRPr="00000901">
        <w:rPr>
          <w:rFonts w:eastAsia="Times New Roman" w:cs="Times New Roman"/>
          <w:sz w:val="28"/>
          <w:szCs w:val="28"/>
        </w:rPr>
        <w:softHyphen/>
        <w:t>ư</w:t>
      </w:r>
      <w:r w:rsidRPr="00000901">
        <w:rPr>
          <w:rFonts w:eastAsia="Times New Roman" w:cs="Times New Roman"/>
          <w:sz w:val="28"/>
          <w:szCs w:val="28"/>
        </w:rPr>
        <w:softHyphen/>
        <w:t xml:space="preserve">ờng trực Đảng uỷ nắm và chỉ đạo. </w:t>
      </w:r>
      <w:r w:rsidRPr="00000901">
        <w:rPr>
          <w:rFonts w:eastAsia="Times New Roman" w:cs="Times New Roman"/>
          <w:spacing w:val="-4"/>
          <w:sz w:val="28"/>
          <w:szCs w:val="28"/>
          <w:shd w:val="clear" w:color="auto" w:fill="FFFFFF"/>
        </w:rPr>
        <w:t>Gắn nội dung này với công tác cải cách hành chính nhằm tạo sự minh bạch trong việc giải quyết hồ sơ của tổ chức và công dân, góp phần nâng cao chất lượng, hiệu quả trong thực thi công vụ</w:t>
      </w:r>
      <w:r w:rsidRPr="00000901">
        <w:rPr>
          <w:rFonts w:eastAsia="Times New Roman" w:cs="Times New Roman"/>
          <w:sz w:val="28"/>
          <w:szCs w:val="28"/>
        </w:rPr>
        <w:t>.</w:t>
      </w:r>
    </w:p>
    <w:p w:rsidR="00822E81" w:rsidRPr="00000901" w:rsidRDefault="00822E81" w:rsidP="00D22D70">
      <w:pPr>
        <w:shd w:val="clear" w:color="auto" w:fill="FFFFFF"/>
        <w:spacing w:before="120" w:after="120" w:line="240" w:lineRule="auto"/>
        <w:ind w:firstLine="720"/>
        <w:jc w:val="both"/>
        <w:rPr>
          <w:rFonts w:eastAsia="Times New Roman" w:cs="Times New Roman"/>
          <w:sz w:val="28"/>
          <w:szCs w:val="28"/>
        </w:rPr>
      </w:pPr>
      <w:r w:rsidRPr="00000901">
        <w:rPr>
          <w:rFonts w:eastAsia="Times New Roman" w:cs="Times New Roman"/>
          <w:sz w:val="28"/>
          <w:szCs w:val="28"/>
        </w:rPr>
        <w:t>Hàng tháng, ban hành Thông báo lịch tiếp công dân định kỳ, niêm yết công khai tại trụ sở UBND xã. Thông báo danh sách và số điện thoại liên hệ công tác của các đồng chí lãnh đạo xã là Bí thư Đảng ủy, Chủ tịch HĐND, Chủ tịch UBND, Chủ tịch UBMTTQVN xã tại nhà rông trên địa bàn 8 thôn để tổ chức, cá nhân trên địa bàn xã được biết. Đồng thời, niêm yết công khai các thủ tục hành chính thuộc lĩnh vực khiếu nại tố cáo áp dụng tại cấp xã, phường thị trấn theo quy định.</w:t>
      </w:r>
    </w:p>
    <w:p w:rsidR="00822E81" w:rsidRPr="00000901" w:rsidRDefault="00822E81" w:rsidP="00D22D70">
      <w:pPr>
        <w:spacing w:before="120" w:after="120" w:line="240" w:lineRule="auto"/>
        <w:ind w:firstLine="720"/>
        <w:jc w:val="both"/>
        <w:rPr>
          <w:rFonts w:eastAsia="Times New Roman" w:cs="Times New Roman"/>
          <w:b/>
          <w:sz w:val="28"/>
          <w:szCs w:val="28"/>
        </w:rPr>
      </w:pPr>
      <w:r w:rsidRPr="00000901">
        <w:rPr>
          <w:rFonts w:eastAsia="Times New Roman" w:cs="Times New Roman"/>
          <w:sz w:val="28"/>
          <w:szCs w:val="28"/>
        </w:rPr>
        <w:t>Nơi tiếp công dân của UBND xã duy trì thường xuyên công tác tiếp dân, thực hiện đúng các quy định của Luật Khiếu nại, Luật Tố cáo và các văn bản hướng dẫn thi hành luật.</w:t>
      </w:r>
    </w:p>
    <w:p w:rsidR="00822E81" w:rsidRPr="00000901" w:rsidRDefault="00822E81" w:rsidP="00D22D70">
      <w:pPr>
        <w:spacing w:before="120" w:after="120" w:line="240" w:lineRule="auto"/>
        <w:ind w:firstLine="720"/>
        <w:jc w:val="both"/>
        <w:rPr>
          <w:rFonts w:eastAsia="Times New Roman" w:cs="Times New Roman"/>
          <w:b/>
          <w:bCs/>
          <w:sz w:val="28"/>
          <w:szCs w:val="28"/>
        </w:rPr>
      </w:pPr>
      <w:r w:rsidRPr="00000901">
        <w:rPr>
          <w:rFonts w:eastAsia="Times New Roman" w:cs="Times New Roman"/>
          <w:b/>
          <w:sz w:val="28"/>
          <w:szCs w:val="28"/>
        </w:rPr>
        <w:t>II.</w:t>
      </w:r>
      <w:r w:rsidRPr="00000901">
        <w:rPr>
          <w:rFonts w:eastAsia="Times New Roman" w:cs="Times New Roman"/>
          <w:sz w:val="28"/>
          <w:szCs w:val="28"/>
        </w:rPr>
        <w:t xml:space="preserve"> </w:t>
      </w:r>
      <w:r w:rsidRPr="00000901">
        <w:rPr>
          <w:rFonts w:eastAsia="Times New Roman" w:cs="Times New Roman"/>
          <w:b/>
          <w:bCs/>
          <w:sz w:val="28"/>
          <w:szCs w:val="28"/>
        </w:rPr>
        <w:t>KẾT QUẢ CÔNG TÁC TIẾP CÔNG DÂN, XỬ LÝ ĐƠN THƯ, GIẢI QUYẾT KHIẾU NẠI, TỐ CÁO</w:t>
      </w:r>
    </w:p>
    <w:p w:rsidR="00822E81" w:rsidRPr="00000901" w:rsidRDefault="00822E81" w:rsidP="00D22D70">
      <w:pPr>
        <w:spacing w:before="120" w:after="120" w:line="240" w:lineRule="auto"/>
        <w:ind w:firstLine="720"/>
        <w:jc w:val="both"/>
        <w:rPr>
          <w:rFonts w:eastAsia="Times New Roman" w:cs="Times New Roman"/>
          <w:b/>
          <w:bCs/>
          <w:sz w:val="28"/>
          <w:szCs w:val="28"/>
        </w:rPr>
      </w:pPr>
      <w:r w:rsidRPr="00000901">
        <w:rPr>
          <w:rFonts w:eastAsia="Times New Roman" w:cs="Times New Roman"/>
          <w:b/>
          <w:bCs/>
          <w:sz w:val="28"/>
          <w:szCs w:val="28"/>
        </w:rPr>
        <w:lastRenderedPageBreak/>
        <w:t xml:space="preserve">1. </w:t>
      </w:r>
      <w:r w:rsidRPr="00000901">
        <w:rPr>
          <w:rFonts w:eastAsia="Times New Roman" w:cs="Times New Roman"/>
          <w:b/>
          <w:sz w:val="28"/>
          <w:szCs w:val="28"/>
        </w:rPr>
        <w:t>Công tác tiếp công dân:</w:t>
      </w:r>
    </w:p>
    <w:p w:rsidR="00822E81" w:rsidRPr="00000901" w:rsidRDefault="00822E81" w:rsidP="00D22D70">
      <w:pPr>
        <w:spacing w:before="120" w:after="120" w:line="240" w:lineRule="auto"/>
        <w:ind w:firstLine="720"/>
        <w:jc w:val="both"/>
        <w:rPr>
          <w:rFonts w:eastAsia="Times New Roman" w:cs="Times New Roman"/>
          <w:b/>
          <w:i/>
          <w:sz w:val="28"/>
          <w:szCs w:val="28"/>
        </w:rPr>
      </w:pPr>
      <w:r w:rsidRPr="00000901">
        <w:rPr>
          <w:rFonts w:eastAsia="Times New Roman" w:cs="Times New Roman"/>
          <w:b/>
          <w:i/>
          <w:sz w:val="28"/>
          <w:szCs w:val="28"/>
        </w:rPr>
        <w:t>1.1. Kết quả tiếp công dân:</w:t>
      </w:r>
    </w:p>
    <w:p w:rsidR="00822E81" w:rsidRPr="00000901" w:rsidRDefault="00822E81" w:rsidP="00D22D70">
      <w:pPr>
        <w:tabs>
          <w:tab w:val="left" w:pos="720"/>
        </w:tabs>
        <w:spacing w:before="120" w:after="120" w:line="240" w:lineRule="auto"/>
        <w:ind w:firstLine="720"/>
        <w:jc w:val="both"/>
        <w:rPr>
          <w:rFonts w:eastAsia="Times New Roman" w:cs="Times New Roman"/>
          <w:spacing w:val="2"/>
          <w:sz w:val="28"/>
          <w:szCs w:val="28"/>
          <w:lang w:val="vi-VN"/>
        </w:rPr>
      </w:pPr>
      <w:r w:rsidRPr="00000901">
        <w:rPr>
          <w:rFonts w:eastAsia="Times New Roman" w:cs="Times New Roman"/>
          <w:spacing w:val="2"/>
          <w:sz w:val="28"/>
          <w:szCs w:val="28"/>
        </w:rPr>
        <w:t>T</w:t>
      </w:r>
      <w:r w:rsidRPr="00000901">
        <w:rPr>
          <w:rFonts w:eastAsia="Times New Roman" w:cs="Times New Roman"/>
          <w:spacing w:val="2"/>
          <w:sz w:val="28"/>
          <w:szCs w:val="28"/>
          <w:lang w:val="vi-VN"/>
        </w:rPr>
        <w:t>hực hiện nghiêm túc chế độ tiếp công dân thường xuyên, định kỳ và đột xuất theo quy định. Các đồng chí là lãnh đạo UBND xã đã dành thời gian hợp lý để trực tiếp, gặp gỡ và đối thoại với công dân, lắng nghe tâm tư, nguyện vọng của người dân, qua đó kịp thời giải quyết những phản ánh, kiến nghị, khiếu nại của công dân, đáp ứng nguyện vọng chính đáng của công dân.</w:t>
      </w:r>
    </w:p>
    <w:p w:rsidR="00822E81" w:rsidRDefault="00822E81" w:rsidP="00D22D70">
      <w:pPr>
        <w:spacing w:before="120" w:after="120" w:line="240" w:lineRule="auto"/>
        <w:ind w:left="720"/>
        <w:jc w:val="both"/>
        <w:rPr>
          <w:rFonts w:eastAsia="Times New Roman" w:cs="Times New Roman"/>
          <w:sz w:val="28"/>
          <w:szCs w:val="28"/>
        </w:rPr>
      </w:pPr>
      <w:r w:rsidRPr="00000901">
        <w:rPr>
          <w:rFonts w:eastAsia="Times New Roman" w:cs="Times New Roman"/>
          <w:sz w:val="28"/>
          <w:szCs w:val="28"/>
        </w:rPr>
        <w:t xml:space="preserve">+ 6 tháng đầu năm </w:t>
      </w:r>
      <w:r w:rsidRPr="00000901">
        <w:rPr>
          <w:rFonts w:eastAsia="Times New Roman" w:cs="Times New Roman"/>
          <w:sz w:val="28"/>
          <w:szCs w:val="28"/>
          <w:lang w:val="vi-VN"/>
        </w:rPr>
        <w:t>20</w:t>
      </w:r>
      <w:r w:rsidRPr="00000901">
        <w:rPr>
          <w:rFonts w:eastAsia="Times New Roman" w:cs="Times New Roman"/>
          <w:sz w:val="28"/>
          <w:szCs w:val="28"/>
        </w:rPr>
        <w:t>2</w:t>
      </w:r>
      <w:r w:rsidR="00A053F7">
        <w:rPr>
          <w:rFonts w:eastAsia="Times New Roman" w:cs="Times New Roman"/>
          <w:sz w:val="28"/>
          <w:szCs w:val="28"/>
        </w:rPr>
        <w:t>4</w:t>
      </w:r>
      <w:r w:rsidRPr="00000901">
        <w:rPr>
          <w:rFonts w:eastAsia="Times New Roman" w:cs="Times New Roman"/>
          <w:sz w:val="28"/>
          <w:szCs w:val="28"/>
          <w:lang w:val="vi-VN"/>
        </w:rPr>
        <w:t>, tổng số lượt tiếp công dân trên địa bàn xã:</w:t>
      </w:r>
      <w:r w:rsidRPr="00000901">
        <w:rPr>
          <w:rFonts w:eastAsia="Times New Roman" w:cs="Times New Roman"/>
          <w:sz w:val="28"/>
          <w:szCs w:val="28"/>
        </w:rPr>
        <w:t xml:space="preserve"> 00</w:t>
      </w:r>
      <w:r w:rsidRPr="00000901">
        <w:rPr>
          <w:rFonts w:eastAsia="Times New Roman" w:cs="Times New Roman"/>
          <w:sz w:val="28"/>
          <w:szCs w:val="28"/>
          <w:lang w:val="vi-VN"/>
        </w:rPr>
        <w:t xml:space="preserve"> Lượt</w:t>
      </w:r>
      <w:r w:rsidRPr="00000901">
        <w:rPr>
          <w:rFonts w:eastAsia="Times New Roman" w:cs="Times New Roman"/>
          <w:sz w:val="28"/>
          <w:szCs w:val="28"/>
        </w:rPr>
        <w:t xml:space="preserve"> (không phát sinh vụ việc)</w:t>
      </w:r>
      <w:r w:rsidRPr="00000901">
        <w:rPr>
          <w:rFonts w:eastAsia="Times New Roman" w:cs="Times New Roman"/>
          <w:sz w:val="28"/>
          <w:szCs w:val="28"/>
          <w:lang w:val="vi-VN"/>
        </w:rPr>
        <w:t>.</w:t>
      </w:r>
    </w:p>
    <w:p w:rsidR="00822E81" w:rsidRPr="00000901" w:rsidRDefault="00822E81" w:rsidP="00D22D70">
      <w:pPr>
        <w:spacing w:before="120" w:after="120" w:line="240" w:lineRule="auto"/>
        <w:ind w:firstLine="720"/>
        <w:jc w:val="both"/>
        <w:rPr>
          <w:rFonts w:eastAsia="Times New Roman" w:cs="Times New Roman"/>
          <w:sz w:val="28"/>
          <w:szCs w:val="28"/>
          <w:lang w:val="vi-VN"/>
        </w:rPr>
      </w:pPr>
      <w:r w:rsidRPr="00000901">
        <w:rPr>
          <w:rFonts w:eastAsia="Times New Roman" w:cs="Times New Roman"/>
          <w:b/>
          <w:i/>
          <w:sz w:val="28"/>
          <w:szCs w:val="28"/>
          <w:lang w:val="vi-VN"/>
        </w:rPr>
        <w:t>1.2. Nội dung:</w:t>
      </w:r>
      <w:r w:rsidRPr="00000901">
        <w:rPr>
          <w:rFonts w:eastAsia="Times New Roman" w:cs="Times New Roman"/>
          <w:sz w:val="28"/>
          <w:szCs w:val="28"/>
          <w:lang w:val="vi-VN"/>
        </w:rPr>
        <w:t xml:space="preserve"> </w:t>
      </w:r>
      <w:r w:rsidRPr="00000901">
        <w:rPr>
          <w:rFonts w:eastAsia="Times New Roman" w:cs="Times New Roman"/>
          <w:sz w:val="28"/>
          <w:szCs w:val="28"/>
        </w:rPr>
        <w:t>Không</w:t>
      </w:r>
      <w:r w:rsidRPr="00000901">
        <w:rPr>
          <w:rFonts w:eastAsia="Times New Roman" w:cs="Times New Roman"/>
          <w:sz w:val="28"/>
          <w:szCs w:val="28"/>
          <w:lang w:val="vi-VN"/>
        </w:rPr>
        <w:t>.</w:t>
      </w:r>
    </w:p>
    <w:p w:rsidR="00822E81" w:rsidRPr="00000901" w:rsidRDefault="00822E81" w:rsidP="00D22D70">
      <w:pPr>
        <w:spacing w:before="120" w:after="120" w:line="240" w:lineRule="auto"/>
        <w:ind w:firstLine="720"/>
        <w:jc w:val="both"/>
        <w:rPr>
          <w:rFonts w:eastAsia="Times New Roman" w:cs="Times New Roman"/>
          <w:b/>
          <w:i/>
          <w:sz w:val="28"/>
          <w:szCs w:val="28"/>
        </w:rPr>
      </w:pPr>
      <w:r w:rsidRPr="00000901">
        <w:rPr>
          <w:rFonts w:eastAsia="Times New Roman" w:cs="Times New Roman"/>
          <w:b/>
          <w:i/>
          <w:sz w:val="28"/>
          <w:szCs w:val="28"/>
        </w:rPr>
        <w:t>1.3. Kết quả phân loại, xử lý công tác tiếp công dân:</w:t>
      </w:r>
    </w:p>
    <w:p w:rsidR="00822E81" w:rsidRPr="00000901" w:rsidRDefault="00822E81" w:rsidP="00D22D70">
      <w:pPr>
        <w:spacing w:before="120" w:after="120" w:line="240" w:lineRule="auto"/>
        <w:ind w:firstLine="720"/>
        <w:jc w:val="both"/>
        <w:rPr>
          <w:rFonts w:eastAsia="Times New Roman" w:cs="Times New Roman"/>
          <w:spacing w:val="4"/>
          <w:sz w:val="28"/>
          <w:szCs w:val="28"/>
          <w:lang w:val="vi-VN"/>
        </w:rPr>
      </w:pPr>
      <w:r w:rsidRPr="00000901">
        <w:rPr>
          <w:rFonts w:eastAsia="Times New Roman" w:cs="Times New Roman"/>
          <w:spacing w:val="4"/>
          <w:sz w:val="28"/>
          <w:szCs w:val="28"/>
          <w:lang w:val="vi-VN"/>
        </w:rPr>
        <w:t xml:space="preserve">Qua công tác tiếp công dân, lãnh đạo UBND </w:t>
      </w:r>
      <w:r w:rsidRPr="00000901">
        <w:rPr>
          <w:rFonts w:eastAsia="Times New Roman" w:cs="Times New Roman"/>
          <w:spacing w:val="4"/>
          <w:sz w:val="28"/>
          <w:szCs w:val="28"/>
        </w:rPr>
        <w:t>xã</w:t>
      </w:r>
      <w:r w:rsidRPr="00000901">
        <w:rPr>
          <w:rFonts w:eastAsia="Times New Roman" w:cs="Times New Roman"/>
          <w:spacing w:val="4"/>
          <w:sz w:val="28"/>
          <w:szCs w:val="28"/>
          <w:lang w:val="vi-VN"/>
        </w:rPr>
        <w:t xml:space="preserve"> tiếp thu và ghi nhận những ý kiến</w:t>
      </w:r>
      <w:r w:rsidRPr="00000901">
        <w:rPr>
          <w:rFonts w:eastAsia="Times New Roman" w:cs="Times New Roman"/>
          <w:spacing w:val="4"/>
          <w:sz w:val="28"/>
          <w:szCs w:val="28"/>
        </w:rPr>
        <w:t xml:space="preserve"> phản ánh, kiến nghị </w:t>
      </w:r>
      <w:r w:rsidRPr="00000901">
        <w:rPr>
          <w:rFonts w:eastAsia="Times New Roman" w:cs="Times New Roman"/>
          <w:spacing w:val="4"/>
          <w:sz w:val="28"/>
          <w:szCs w:val="28"/>
          <w:lang w:val="vi-VN"/>
        </w:rPr>
        <w:t>của công dân</w:t>
      </w:r>
      <w:r w:rsidRPr="00000901">
        <w:rPr>
          <w:rFonts w:eastAsia="Times New Roman" w:cs="Times New Roman"/>
          <w:spacing w:val="4"/>
          <w:sz w:val="28"/>
          <w:szCs w:val="28"/>
        </w:rPr>
        <w:t>, trên cơ sở đó</w:t>
      </w:r>
      <w:r w:rsidRPr="00000901">
        <w:rPr>
          <w:rFonts w:eastAsia="Times New Roman" w:cs="Times New Roman"/>
          <w:spacing w:val="4"/>
          <w:sz w:val="28"/>
          <w:szCs w:val="28"/>
          <w:lang w:val="vi-VN"/>
        </w:rPr>
        <w:t xml:space="preserve"> xem xét, trả lời</w:t>
      </w:r>
      <w:r w:rsidRPr="00000901">
        <w:rPr>
          <w:rFonts w:eastAsia="Times New Roman" w:cs="Times New Roman"/>
          <w:spacing w:val="4"/>
          <w:sz w:val="28"/>
          <w:szCs w:val="28"/>
        </w:rPr>
        <w:t>, giải quyết</w:t>
      </w:r>
      <w:r w:rsidRPr="00000901">
        <w:rPr>
          <w:rFonts w:eastAsia="Times New Roman" w:cs="Times New Roman"/>
          <w:spacing w:val="4"/>
          <w:sz w:val="28"/>
          <w:szCs w:val="28"/>
          <w:lang w:val="vi-VN"/>
        </w:rPr>
        <w:t xml:space="preserve"> </w:t>
      </w:r>
      <w:r w:rsidRPr="00000901">
        <w:rPr>
          <w:rFonts w:eastAsia="Times New Roman" w:cs="Times New Roman"/>
          <w:spacing w:val="4"/>
          <w:sz w:val="28"/>
          <w:szCs w:val="28"/>
        </w:rPr>
        <w:t>theo</w:t>
      </w:r>
      <w:r w:rsidRPr="00000901">
        <w:rPr>
          <w:rFonts w:eastAsia="Times New Roman" w:cs="Times New Roman"/>
          <w:spacing w:val="4"/>
          <w:sz w:val="28"/>
          <w:szCs w:val="28"/>
          <w:lang w:val="vi-VN"/>
        </w:rPr>
        <w:t xml:space="preserve"> thẩm quyền</w:t>
      </w:r>
      <w:r w:rsidRPr="00000901">
        <w:rPr>
          <w:rFonts w:eastAsia="Times New Roman" w:cs="Times New Roman"/>
          <w:spacing w:val="4"/>
          <w:sz w:val="28"/>
          <w:szCs w:val="28"/>
        </w:rPr>
        <w:t xml:space="preserve">. Đồng thời, </w:t>
      </w:r>
      <w:r w:rsidRPr="00000901">
        <w:rPr>
          <w:rFonts w:eastAsia="Times New Roman" w:cs="Times New Roman"/>
          <w:spacing w:val="4"/>
          <w:sz w:val="28"/>
          <w:szCs w:val="28"/>
          <w:lang w:val="vi-VN"/>
        </w:rPr>
        <w:t>tăng cường đối thoại</w:t>
      </w:r>
      <w:r w:rsidRPr="00000901">
        <w:rPr>
          <w:rFonts w:eastAsia="Times New Roman" w:cs="Times New Roman"/>
          <w:spacing w:val="4"/>
          <w:sz w:val="28"/>
          <w:szCs w:val="28"/>
        </w:rPr>
        <w:t xml:space="preserve"> với công dân để </w:t>
      </w:r>
      <w:r w:rsidRPr="00000901">
        <w:rPr>
          <w:rFonts w:eastAsia="Times New Roman" w:cs="Times New Roman"/>
          <w:spacing w:val="4"/>
          <w:sz w:val="28"/>
          <w:szCs w:val="28"/>
          <w:lang w:val="vi-VN"/>
        </w:rPr>
        <w:t xml:space="preserve">giải thích, trả lời những bức xúc, vướng mắc, </w:t>
      </w:r>
      <w:r w:rsidRPr="00000901">
        <w:rPr>
          <w:rFonts w:eastAsia="Times New Roman" w:cs="Times New Roman"/>
          <w:spacing w:val="4"/>
          <w:sz w:val="28"/>
          <w:szCs w:val="28"/>
        </w:rPr>
        <w:t xml:space="preserve">kịp thời </w:t>
      </w:r>
      <w:r w:rsidRPr="00000901">
        <w:rPr>
          <w:rFonts w:eastAsia="Times New Roman" w:cs="Times New Roman"/>
          <w:spacing w:val="4"/>
          <w:sz w:val="28"/>
          <w:szCs w:val="28"/>
          <w:lang w:val="vi-VN"/>
        </w:rPr>
        <w:t>giải quyết</w:t>
      </w:r>
      <w:r w:rsidRPr="00000901">
        <w:rPr>
          <w:rFonts w:eastAsia="Times New Roman" w:cs="Times New Roman"/>
          <w:spacing w:val="4"/>
          <w:sz w:val="28"/>
          <w:szCs w:val="28"/>
        </w:rPr>
        <w:t xml:space="preserve"> các vụ việc khiếu nại, phản ánh, kiến nghị</w:t>
      </w:r>
      <w:r w:rsidRPr="00000901">
        <w:rPr>
          <w:rFonts w:eastAsia="Times New Roman" w:cs="Times New Roman"/>
          <w:spacing w:val="4"/>
          <w:sz w:val="28"/>
          <w:szCs w:val="28"/>
          <w:lang w:val="vi-VN"/>
        </w:rPr>
        <w:t xml:space="preserve"> theo qu</w:t>
      </w:r>
      <w:r w:rsidRPr="00000901">
        <w:rPr>
          <w:rFonts w:eastAsia="Times New Roman" w:cs="Times New Roman"/>
          <w:spacing w:val="4"/>
          <w:sz w:val="28"/>
          <w:szCs w:val="28"/>
        </w:rPr>
        <w:t>y</w:t>
      </w:r>
      <w:r w:rsidRPr="00000901">
        <w:rPr>
          <w:rFonts w:eastAsia="Times New Roman" w:cs="Times New Roman"/>
          <w:spacing w:val="4"/>
          <w:sz w:val="28"/>
          <w:szCs w:val="28"/>
          <w:lang w:val="vi-VN"/>
        </w:rPr>
        <w:t xml:space="preserve"> định của pháp luật</w:t>
      </w:r>
      <w:r w:rsidRPr="00000901">
        <w:rPr>
          <w:rFonts w:eastAsia="Times New Roman" w:cs="Times New Roman"/>
          <w:spacing w:val="4"/>
          <w:sz w:val="28"/>
          <w:szCs w:val="28"/>
        </w:rPr>
        <w:t xml:space="preserve"> (nếu có)</w:t>
      </w:r>
      <w:r w:rsidRPr="00000901">
        <w:rPr>
          <w:rFonts w:eastAsia="Times New Roman" w:cs="Times New Roman"/>
          <w:spacing w:val="4"/>
          <w:sz w:val="28"/>
          <w:szCs w:val="28"/>
          <w:lang w:val="vi-VN"/>
        </w:rPr>
        <w:t xml:space="preserve">. </w:t>
      </w:r>
    </w:p>
    <w:p w:rsidR="00822E81" w:rsidRPr="00000901" w:rsidRDefault="00822E81" w:rsidP="00D22D70">
      <w:pPr>
        <w:spacing w:before="120" w:after="120" w:line="240" w:lineRule="auto"/>
        <w:ind w:firstLine="720"/>
        <w:jc w:val="both"/>
        <w:rPr>
          <w:rFonts w:eastAsia="Times New Roman" w:cs="Times New Roman"/>
          <w:b/>
          <w:sz w:val="28"/>
          <w:szCs w:val="28"/>
          <w:lang w:val="vi-VN"/>
        </w:rPr>
      </w:pPr>
      <w:r w:rsidRPr="00000901">
        <w:rPr>
          <w:rFonts w:eastAsia="Times New Roman" w:cs="Times New Roman"/>
          <w:b/>
          <w:sz w:val="28"/>
          <w:szCs w:val="28"/>
          <w:lang w:val="vi-VN"/>
        </w:rPr>
        <w:t>2. Tiếp nhận, phân loại và xử lý đơn thư:</w:t>
      </w:r>
      <w:r w:rsidRPr="00000901">
        <w:rPr>
          <w:rFonts w:eastAsia="Times New Roman" w:cs="Times New Roman"/>
          <w:sz w:val="28"/>
          <w:szCs w:val="28"/>
          <w:lang w:val="vi-VN"/>
        </w:rPr>
        <w:tab/>
      </w:r>
    </w:p>
    <w:p w:rsidR="00822E81" w:rsidRPr="00000901" w:rsidRDefault="00822E81" w:rsidP="00D22D70">
      <w:pPr>
        <w:spacing w:before="120" w:after="120" w:line="240" w:lineRule="auto"/>
        <w:ind w:firstLine="720"/>
        <w:jc w:val="both"/>
        <w:rPr>
          <w:rFonts w:eastAsia="Times New Roman" w:cs="Times New Roman"/>
          <w:sz w:val="28"/>
          <w:szCs w:val="28"/>
        </w:rPr>
      </w:pPr>
      <w:r w:rsidRPr="00000901">
        <w:rPr>
          <w:rFonts w:eastAsia="Times New Roman" w:cs="Times New Roman"/>
          <w:b/>
          <w:i/>
          <w:sz w:val="28"/>
          <w:szCs w:val="28"/>
          <w:lang w:val="vi-VN"/>
        </w:rPr>
        <w:t>2.1. Tiếp nhận:</w:t>
      </w:r>
      <w:r w:rsidRPr="00000901">
        <w:rPr>
          <w:rFonts w:eastAsia="Times New Roman" w:cs="Times New Roman"/>
          <w:sz w:val="28"/>
          <w:szCs w:val="28"/>
          <w:lang w:val="vi-VN"/>
        </w:rPr>
        <w:t xml:space="preserve"> Tổng số đơn tiếp nhận trên địa bàn xã</w:t>
      </w:r>
      <w:r w:rsidRPr="00000901">
        <w:rPr>
          <w:rFonts w:eastAsia="Times New Roman" w:cs="Times New Roman"/>
          <w:sz w:val="28"/>
          <w:szCs w:val="28"/>
        </w:rPr>
        <w:t xml:space="preserve"> 6 tháng đầu</w:t>
      </w:r>
      <w:r w:rsidRPr="00000901">
        <w:rPr>
          <w:rFonts w:eastAsia="Times New Roman" w:cs="Times New Roman"/>
          <w:sz w:val="28"/>
          <w:szCs w:val="28"/>
          <w:lang w:val="vi-VN"/>
        </w:rPr>
        <w:t xml:space="preserve"> năm 20</w:t>
      </w:r>
      <w:r w:rsidRPr="00000901">
        <w:rPr>
          <w:rFonts w:eastAsia="Times New Roman" w:cs="Times New Roman"/>
          <w:sz w:val="28"/>
          <w:szCs w:val="28"/>
        </w:rPr>
        <w:t>22</w:t>
      </w:r>
      <w:r w:rsidRPr="00000901">
        <w:rPr>
          <w:rFonts w:eastAsia="Times New Roman" w:cs="Times New Roman"/>
          <w:sz w:val="28"/>
          <w:szCs w:val="28"/>
          <w:lang w:val="vi-VN"/>
        </w:rPr>
        <w:t xml:space="preserve"> là 0</w:t>
      </w:r>
      <w:r w:rsidRPr="00000901">
        <w:rPr>
          <w:rFonts w:eastAsia="Times New Roman" w:cs="Times New Roman"/>
          <w:sz w:val="28"/>
          <w:szCs w:val="28"/>
        </w:rPr>
        <w:t>0</w:t>
      </w:r>
      <w:r w:rsidRPr="00000901">
        <w:rPr>
          <w:rFonts w:eastAsia="Times New Roman" w:cs="Times New Roman"/>
          <w:sz w:val="28"/>
          <w:szCs w:val="28"/>
          <w:lang w:val="vi-VN"/>
        </w:rPr>
        <w:t xml:space="preserve"> đơn</w:t>
      </w:r>
      <w:r w:rsidRPr="00000901">
        <w:rPr>
          <w:rFonts w:eastAsia="Times New Roman" w:cs="Times New Roman"/>
          <w:sz w:val="28"/>
          <w:szCs w:val="28"/>
        </w:rPr>
        <w:t>.</w:t>
      </w:r>
      <w:r w:rsidRPr="00000901">
        <w:rPr>
          <w:rFonts w:eastAsia="Times New Roman" w:cs="Times New Roman"/>
          <w:sz w:val="28"/>
          <w:szCs w:val="28"/>
          <w:lang w:val="vi-VN"/>
        </w:rPr>
        <w:t xml:space="preserve"> </w:t>
      </w:r>
    </w:p>
    <w:p w:rsidR="00822E81" w:rsidRPr="00000901" w:rsidRDefault="00822E81" w:rsidP="00D22D70">
      <w:pPr>
        <w:spacing w:before="120" w:after="120" w:line="240" w:lineRule="auto"/>
        <w:ind w:firstLine="720"/>
        <w:jc w:val="both"/>
        <w:rPr>
          <w:rFonts w:eastAsia="Times New Roman" w:cs="Times New Roman"/>
          <w:b/>
          <w:i/>
          <w:sz w:val="28"/>
          <w:szCs w:val="28"/>
        </w:rPr>
      </w:pPr>
      <w:r w:rsidRPr="00000901">
        <w:rPr>
          <w:rFonts w:eastAsia="Times New Roman" w:cs="Times New Roman"/>
          <w:b/>
          <w:i/>
          <w:sz w:val="28"/>
          <w:szCs w:val="28"/>
        </w:rPr>
        <w:t>2.2. Phân loại đơn</w:t>
      </w:r>
      <w:r w:rsidRPr="00000901">
        <w:rPr>
          <w:rFonts w:eastAsia="Times New Roman" w:cs="Times New Roman"/>
          <w:b/>
          <w:i/>
          <w:sz w:val="28"/>
          <w:szCs w:val="28"/>
          <w:lang w:val="vi-VN"/>
        </w:rPr>
        <w:t>:</w:t>
      </w:r>
    </w:p>
    <w:p w:rsidR="00822E81" w:rsidRPr="00000901" w:rsidRDefault="00822E81" w:rsidP="00D22D70">
      <w:pPr>
        <w:spacing w:before="120" w:after="120" w:line="240" w:lineRule="auto"/>
        <w:ind w:firstLine="720"/>
        <w:jc w:val="both"/>
        <w:rPr>
          <w:rFonts w:eastAsia="Times New Roman" w:cs="Times New Roman"/>
          <w:sz w:val="28"/>
          <w:szCs w:val="28"/>
        </w:rPr>
      </w:pPr>
      <w:r w:rsidRPr="00000901">
        <w:rPr>
          <w:rFonts w:eastAsia="Times New Roman" w:cs="Times New Roman"/>
          <w:sz w:val="28"/>
          <w:szCs w:val="28"/>
        </w:rPr>
        <w:t xml:space="preserve">a) </w:t>
      </w:r>
      <w:r w:rsidRPr="00000901">
        <w:rPr>
          <w:rFonts w:eastAsia="Times New Roman" w:cs="Times New Roman"/>
          <w:sz w:val="28"/>
          <w:szCs w:val="28"/>
          <w:lang w:val="vi-VN"/>
        </w:rPr>
        <w:t>Phân loại theo nội dung</w:t>
      </w:r>
      <w:r w:rsidRPr="00000901">
        <w:rPr>
          <w:rFonts w:eastAsia="Times New Roman" w:cs="Times New Roman"/>
          <w:sz w:val="28"/>
          <w:szCs w:val="28"/>
        </w:rPr>
        <w:t>:</w:t>
      </w:r>
    </w:p>
    <w:p w:rsidR="00822E81" w:rsidRPr="00000901" w:rsidRDefault="00822E81" w:rsidP="00D22D70">
      <w:pPr>
        <w:spacing w:before="120" w:after="120" w:line="240" w:lineRule="auto"/>
        <w:ind w:firstLine="720"/>
        <w:jc w:val="both"/>
        <w:rPr>
          <w:rFonts w:eastAsia="Times New Roman" w:cs="Times New Roman"/>
          <w:spacing w:val="-4"/>
          <w:sz w:val="28"/>
          <w:szCs w:val="28"/>
        </w:rPr>
      </w:pPr>
      <w:r w:rsidRPr="00000901">
        <w:rPr>
          <w:rFonts w:eastAsia="Times New Roman" w:cs="Times New Roman"/>
          <w:spacing w:val="-4"/>
          <w:sz w:val="28"/>
          <w:szCs w:val="28"/>
        </w:rPr>
        <w:t>- Đất đai: 00 đơn;</w:t>
      </w:r>
    </w:p>
    <w:p w:rsidR="00822E81" w:rsidRPr="00000901" w:rsidRDefault="00822E81" w:rsidP="00D22D70">
      <w:pPr>
        <w:spacing w:before="120" w:after="120" w:line="240" w:lineRule="auto"/>
        <w:ind w:firstLine="720"/>
        <w:jc w:val="both"/>
        <w:rPr>
          <w:rFonts w:eastAsia="Times New Roman" w:cs="Times New Roman"/>
          <w:sz w:val="28"/>
          <w:szCs w:val="28"/>
          <w:lang w:val="vi-VN"/>
        </w:rPr>
      </w:pPr>
      <w:r w:rsidRPr="00000901">
        <w:rPr>
          <w:rFonts w:eastAsia="Times New Roman" w:cs="Times New Roman"/>
          <w:sz w:val="28"/>
          <w:szCs w:val="28"/>
        </w:rPr>
        <w:t>- Chế độ chính sách: 00 đơn;</w:t>
      </w:r>
    </w:p>
    <w:p w:rsidR="00822E81" w:rsidRPr="00000901" w:rsidRDefault="00822E81" w:rsidP="00D22D70">
      <w:pPr>
        <w:spacing w:before="120" w:after="120" w:line="240" w:lineRule="auto"/>
        <w:ind w:firstLine="720"/>
        <w:jc w:val="both"/>
        <w:rPr>
          <w:rFonts w:eastAsia="Times New Roman" w:cs="Times New Roman"/>
          <w:spacing w:val="-4"/>
          <w:sz w:val="28"/>
          <w:szCs w:val="28"/>
          <w:lang w:val="vi-VN"/>
        </w:rPr>
      </w:pPr>
      <w:r w:rsidRPr="00000901">
        <w:rPr>
          <w:rFonts w:eastAsia="Times New Roman" w:cs="Times New Roman"/>
          <w:spacing w:val="-4"/>
          <w:sz w:val="28"/>
          <w:szCs w:val="28"/>
          <w:lang w:val="vi-VN"/>
        </w:rPr>
        <w:t>- Lĩnh vực khác (dân sự):  0</w:t>
      </w:r>
      <w:r w:rsidRPr="00000901">
        <w:rPr>
          <w:rFonts w:eastAsia="Times New Roman" w:cs="Times New Roman"/>
          <w:spacing w:val="-4"/>
          <w:sz w:val="28"/>
          <w:szCs w:val="28"/>
        </w:rPr>
        <w:t>0</w:t>
      </w:r>
      <w:r w:rsidRPr="00000901">
        <w:rPr>
          <w:rFonts w:eastAsia="Times New Roman" w:cs="Times New Roman"/>
          <w:spacing w:val="-4"/>
          <w:sz w:val="28"/>
          <w:szCs w:val="28"/>
          <w:lang w:val="vi-VN"/>
        </w:rPr>
        <w:t xml:space="preserve"> đơn.</w:t>
      </w:r>
    </w:p>
    <w:p w:rsidR="00822E81" w:rsidRPr="00000901" w:rsidRDefault="00822E81" w:rsidP="00D22D70">
      <w:pPr>
        <w:widowControl w:val="0"/>
        <w:spacing w:before="120" w:after="120" w:line="240" w:lineRule="auto"/>
        <w:ind w:firstLine="720"/>
        <w:jc w:val="both"/>
        <w:rPr>
          <w:rFonts w:eastAsia="SimSun" w:cs="Times New Roman"/>
          <w:spacing w:val="-10"/>
          <w:sz w:val="28"/>
          <w:szCs w:val="28"/>
          <w:lang w:val="vi-VN" w:eastAsia="zh-CN"/>
        </w:rPr>
      </w:pPr>
      <w:r w:rsidRPr="00000901">
        <w:rPr>
          <w:rFonts w:eastAsia="SimSun" w:cs="Times New Roman"/>
          <w:spacing w:val="-10"/>
          <w:sz w:val="28"/>
          <w:szCs w:val="28"/>
          <w:lang w:val="vi-VN" w:eastAsia="zh-CN"/>
        </w:rPr>
        <w:t xml:space="preserve">b) </w:t>
      </w:r>
      <w:r w:rsidRPr="00000901">
        <w:rPr>
          <w:rFonts w:eastAsia="Times New Roman" w:cs="Times New Roman"/>
          <w:sz w:val="28"/>
          <w:szCs w:val="28"/>
          <w:lang w:val="vi-VN"/>
        </w:rPr>
        <w:t>Phân loại</w:t>
      </w:r>
      <w:r w:rsidRPr="00000901">
        <w:rPr>
          <w:rFonts w:eastAsia="SimSun" w:cs="Times New Roman"/>
          <w:sz w:val="28"/>
          <w:szCs w:val="28"/>
          <w:lang w:val="vi-VN"/>
        </w:rPr>
        <w:t xml:space="preserve"> t</w:t>
      </w:r>
      <w:r w:rsidRPr="00000901">
        <w:rPr>
          <w:rFonts w:eastAsia="SimSun" w:cs="Times New Roman"/>
          <w:spacing w:val="-10"/>
          <w:sz w:val="28"/>
          <w:szCs w:val="28"/>
          <w:lang w:val="vi-VN" w:eastAsia="zh-CN"/>
        </w:rPr>
        <w:t xml:space="preserve">heo thẩm quyền: </w:t>
      </w:r>
    </w:p>
    <w:p w:rsidR="00822E81" w:rsidRPr="00000901" w:rsidRDefault="00822E81" w:rsidP="00D22D70">
      <w:pPr>
        <w:widowControl w:val="0"/>
        <w:spacing w:before="120" w:after="120" w:line="240" w:lineRule="auto"/>
        <w:ind w:firstLine="720"/>
        <w:jc w:val="both"/>
        <w:rPr>
          <w:rFonts w:eastAsia="SimSun" w:cs="Times New Roman"/>
          <w:spacing w:val="6"/>
          <w:sz w:val="28"/>
          <w:szCs w:val="28"/>
          <w:lang w:val="vi-VN" w:eastAsia="zh-CN"/>
        </w:rPr>
      </w:pPr>
      <w:r w:rsidRPr="00000901">
        <w:rPr>
          <w:rFonts w:eastAsia="SimSun" w:cs="Times New Roman"/>
          <w:spacing w:val="6"/>
          <w:sz w:val="28"/>
          <w:szCs w:val="28"/>
          <w:lang w:val="vi-VN" w:eastAsia="zh-CN"/>
        </w:rPr>
        <w:t>- Đơn thuộc thẩm quyền: 0</w:t>
      </w:r>
      <w:r w:rsidRPr="00000901">
        <w:rPr>
          <w:rFonts w:eastAsia="SimSun" w:cs="Times New Roman"/>
          <w:spacing w:val="6"/>
          <w:sz w:val="28"/>
          <w:szCs w:val="28"/>
          <w:lang w:eastAsia="zh-CN"/>
        </w:rPr>
        <w:t>0</w:t>
      </w:r>
      <w:r w:rsidRPr="00000901">
        <w:rPr>
          <w:rFonts w:eastAsia="SimSun" w:cs="Times New Roman"/>
          <w:spacing w:val="6"/>
          <w:sz w:val="28"/>
          <w:szCs w:val="28"/>
          <w:lang w:val="vi-VN" w:eastAsia="zh-CN"/>
        </w:rPr>
        <w:t xml:space="preserve"> đơn.</w:t>
      </w:r>
    </w:p>
    <w:p w:rsidR="00822E81" w:rsidRPr="00000901" w:rsidRDefault="00822E81" w:rsidP="00D22D70">
      <w:pPr>
        <w:widowControl w:val="0"/>
        <w:spacing w:before="120" w:after="120" w:line="240" w:lineRule="auto"/>
        <w:ind w:firstLine="720"/>
        <w:jc w:val="both"/>
        <w:rPr>
          <w:rFonts w:eastAsia="SimSun" w:cs="Times New Roman"/>
          <w:spacing w:val="-6"/>
          <w:sz w:val="28"/>
          <w:szCs w:val="28"/>
          <w:lang w:val="vi-VN" w:eastAsia="zh-CN"/>
        </w:rPr>
      </w:pPr>
      <w:r w:rsidRPr="00000901">
        <w:rPr>
          <w:rFonts w:eastAsia="SimSun" w:cs="Times New Roman"/>
          <w:spacing w:val="-6"/>
          <w:sz w:val="28"/>
          <w:szCs w:val="28"/>
          <w:lang w:val="vi-VN" w:eastAsia="zh-CN"/>
        </w:rPr>
        <w:t>- Đơn không thuộc thẩm quyền: 00 đơn.</w:t>
      </w:r>
    </w:p>
    <w:p w:rsidR="00822E81" w:rsidRPr="00000901" w:rsidRDefault="00822E81" w:rsidP="00D22D70">
      <w:pPr>
        <w:spacing w:before="120" w:after="120" w:line="240" w:lineRule="auto"/>
        <w:ind w:left="1440" w:hanging="720"/>
        <w:jc w:val="both"/>
        <w:rPr>
          <w:rFonts w:eastAsia="SimSun" w:cs="Times New Roman"/>
          <w:spacing w:val="-10"/>
          <w:sz w:val="28"/>
          <w:szCs w:val="28"/>
          <w:lang w:eastAsia="zh-CN"/>
        </w:rPr>
      </w:pPr>
      <w:r w:rsidRPr="00000901">
        <w:rPr>
          <w:rFonts w:eastAsia="SimSun" w:cs="Times New Roman"/>
          <w:b/>
          <w:i/>
          <w:spacing w:val="6"/>
          <w:sz w:val="28"/>
          <w:szCs w:val="28"/>
          <w:lang w:val="vi-VN" w:eastAsia="zh-CN"/>
        </w:rPr>
        <w:t xml:space="preserve">2.3. </w:t>
      </w:r>
      <w:r w:rsidRPr="00000901">
        <w:rPr>
          <w:rFonts w:eastAsia="SimSun" w:cs="Times New Roman"/>
          <w:b/>
          <w:i/>
          <w:spacing w:val="-10"/>
          <w:sz w:val="28"/>
          <w:szCs w:val="28"/>
          <w:lang w:val="vi-VN" w:eastAsia="zh-CN"/>
        </w:rPr>
        <w:t>Kết quả giải quyết:</w:t>
      </w:r>
      <w:r w:rsidRPr="00000901">
        <w:rPr>
          <w:rFonts w:eastAsia="SimSun" w:cs="Times New Roman"/>
          <w:b/>
          <w:i/>
          <w:spacing w:val="-10"/>
          <w:sz w:val="28"/>
          <w:szCs w:val="28"/>
          <w:lang w:eastAsia="zh-CN"/>
        </w:rPr>
        <w:t xml:space="preserve"> </w:t>
      </w:r>
      <w:r w:rsidRPr="00000901">
        <w:rPr>
          <w:rFonts w:eastAsia="SimSun" w:cs="Times New Roman"/>
          <w:spacing w:val="-10"/>
          <w:sz w:val="28"/>
          <w:szCs w:val="28"/>
          <w:lang w:eastAsia="zh-CN"/>
        </w:rPr>
        <w:t>Không tiếp nhận đơn.</w:t>
      </w:r>
    </w:p>
    <w:p w:rsidR="00822E81" w:rsidRPr="00000901" w:rsidRDefault="00822E81" w:rsidP="00D22D70">
      <w:pPr>
        <w:spacing w:before="120" w:after="120" w:line="240" w:lineRule="auto"/>
        <w:ind w:firstLine="720"/>
        <w:jc w:val="both"/>
        <w:rPr>
          <w:rFonts w:eastAsia="Times New Roman" w:cs="Times New Roman"/>
          <w:b/>
          <w:bCs/>
          <w:sz w:val="28"/>
          <w:szCs w:val="28"/>
          <w:lang w:val="vi-VN"/>
        </w:rPr>
      </w:pPr>
      <w:r w:rsidRPr="00000901">
        <w:rPr>
          <w:rFonts w:eastAsia="Times New Roman" w:cs="Times New Roman"/>
          <w:b/>
          <w:bCs/>
          <w:sz w:val="28"/>
          <w:szCs w:val="28"/>
          <w:lang w:val="vi-VN"/>
        </w:rPr>
        <w:t>3. Kết quả giải quyết đơn khiếu nại, tố cáo thuộc thẩm quyền:</w:t>
      </w:r>
    </w:p>
    <w:p w:rsidR="00822E81" w:rsidRPr="00000901" w:rsidRDefault="00822E81" w:rsidP="00D22D70">
      <w:pPr>
        <w:widowControl w:val="0"/>
        <w:spacing w:before="120" w:after="120" w:line="240" w:lineRule="auto"/>
        <w:ind w:firstLine="720"/>
        <w:jc w:val="both"/>
        <w:rPr>
          <w:rFonts w:eastAsia="Times New Roman" w:cs="Times New Roman"/>
          <w:sz w:val="28"/>
          <w:szCs w:val="28"/>
          <w:lang w:val="vi-VN"/>
        </w:rPr>
      </w:pPr>
      <w:r w:rsidRPr="00000901">
        <w:rPr>
          <w:rFonts w:eastAsia="Times New Roman" w:cs="Times New Roman"/>
          <w:b/>
          <w:i/>
          <w:sz w:val="28"/>
          <w:szCs w:val="28"/>
          <w:lang w:val="vi-VN"/>
        </w:rPr>
        <w:t>3.1. Giải quyết đơn khiếu nại thuộc thẩm quyền:</w:t>
      </w:r>
      <w:r w:rsidRPr="00000901">
        <w:rPr>
          <w:rFonts w:eastAsia="Times New Roman" w:cs="Times New Roman"/>
          <w:sz w:val="28"/>
          <w:szCs w:val="28"/>
          <w:lang w:val="vi-VN"/>
        </w:rPr>
        <w:t xml:space="preserve"> </w:t>
      </w:r>
      <w:r w:rsidRPr="00000901">
        <w:rPr>
          <w:rFonts w:eastAsia="Times New Roman" w:cs="Times New Roman"/>
          <w:sz w:val="28"/>
          <w:szCs w:val="28"/>
        </w:rPr>
        <w:t>6 tháng đầu n</w:t>
      </w:r>
      <w:r w:rsidRPr="00000901">
        <w:rPr>
          <w:rFonts w:eastAsia="SimSun" w:cs="Times New Roman"/>
          <w:sz w:val="28"/>
          <w:szCs w:val="28"/>
          <w:lang w:val="vi-VN" w:eastAsia="zh-CN"/>
        </w:rPr>
        <w:t>ăm 20</w:t>
      </w:r>
      <w:r w:rsidRPr="00000901">
        <w:rPr>
          <w:rFonts w:eastAsia="SimSun" w:cs="Times New Roman"/>
          <w:sz w:val="28"/>
          <w:szCs w:val="28"/>
          <w:lang w:eastAsia="zh-CN"/>
        </w:rPr>
        <w:t>2</w:t>
      </w:r>
      <w:r w:rsidR="00D22D70">
        <w:rPr>
          <w:rFonts w:eastAsia="SimSun" w:cs="Times New Roman"/>
          <w:sz w:val="28"/>
          <w:szCs w:val="28"/>
          <w:lang w:eastAsia="zh-CN"/>
        </w:rPr>
        <w:t>4</w:t>
      </w:r>
      <w:r w:rsidRPr="00000901">
        <w:rPr>
          <w:rFonts w:eastAsia="SimSun" w:cs="Times New Roman"/>
          <w:sz w:val="28"/>
          <w:szCs w:val="28"/>
          <w:lang w:val="vi-VN" w:eastAsia="zh-CN"/>
        </w:rPr>
        <w:t xml:space="preserve"> không phát sinh đơn</w:t>
      </w:r>
      <w:r w:rsidRPr="00000901">
        <w:rPr>
          <w:rFonts w:eastAsia="SimSun" w:cs="Times New Roman"/>
          <w:sz w:val="28"/>
          <w:szCs w:val="28"/>
          <w:lang w:eastAsia="zh-CN"/>
        </w:rPr>
        <w:t xml:space="preserve"> khiếu nại</w:t>
      </w:r>
      <w:r w:rsidRPr="00000901">
        <w:rPr>
          <w:rFonts w:eastAsia="SimSun" w:cs="Times New Roman"/>
          <w:sz w:val="28"/>
          <w:szCs w:val="28"/>
          <w:lang w:val="vi-VN" w:eastAsia="zh-CN"/>
        </w:rPr>
        <w:t>.</w:t>
      </w:r>
    </w:p>
    <w:p w:rsidR="00822E81" w:rsidRPr="00000901" w:rsidRDefault="00822E81" w:rsidP="00D22D70">
      <w:pPr>
        <w:widowControl w:val="0"/>
        <w:spacing w:before="120" w:after="120" w:line="240" w:lineRule="auto"/>
        <w:ind w:firstLine="720"/>
        <w:jc w:val="both"/>
        <w:rPr>
          <w:rFonts w:eastAsia="SimSun" w:cs="Times New Roman"/>
          <w:spacing w:val="6"/>
          <w:sz w:val="28"/>
          <w:szCs w:val="28"/>
          <w:lang w:val="vi-VN" w:eastAsia="zh-CN"/>
        </w:rPr>
      </w:pPr>
      <w:r w:rsidRPr="00000901">
        <w:rPr>
          <w:rFonts w:eastAsia="Times New Roman" w:cs="Times New Roman"/>
          <w:b/>
          <w:i/>
          <w:sz w:val="28"/>
          <w:szCs w:val="28"/>
          <w:lang w:val="vi-VN"/>
        </w:rPr>
        <w:t>3.2. Giải quyết đơn tố cáo thuộc thẩm quyền:</w:t>
      </w:r>
      <w:r w:rsidRPr="00000901">
        <w:rPr>
          <w:rFonts w:eastAsia="Times New Roman" w:cs="Times New Roman"/>
          <w:sz w:val="28"/>
          <w:szCs w:val="28"/>
          <w:lang w:val="vi-VN"/>
        </w:rPr>
        <w:t xml:space="preserve"> </w:t>
      </w:r>
      <w:r w:rsidRPr="00000901">
        <w:rPr>
          <w:rFonts w:eastAsia="Times New Roman" w:cs="Times New Roman"/>
          <w:sz w:val="28"/>
          <w:szCs w:val="28"/>
        </w:rPr>
        <w:t>6 tháng đầu n</w:t>
      </w:r>
      <w:r w:rsidRPr="00000901">
        <w:rPr>
          <w:rFonts w:eastAsia="SimSun" w:cs="Times New Roman"/>
          <w:sz w:val="28"/>
          <w:szCs w:val="28"/>
          <w:lang w:val="vi-VN" w:eastAsia="zh-CN"/>
        </w:rPr>
        <w:t>ăm 20</w:t>
      </w:r>
      <w:r w:rsidRPr="00000901">
        <w:rPr>
          <w:rFonts w:eastAsia="SimSun" w:cs="Times New Roman"/>
          <w:sz w:val="28"/>
          <w:szCs w:val="28"/>
          <w:lang w:eastAsia="zh-CN"/>
        </w:rPr>
        <w:t>2</w:t>
      </w:r>
      <w:r w:rsidR="00D22D70">
        <w:rPr>
          <w:rFonts w:eastAsia="SimSun" w:cs="Times New Roman"/>
          <w:sz w:val="28"/>
          <w:szCs w:val="28"/>
          <w:lang w:eastAsia="zh-CN"/>
        </w:rPr>
        <w:t>4</w:t>
      </w:r>
      <w:r w:rsidRPr="00000901">
        <w:rPr>
          <w:rFonts w:eastAsia="SimSun" w:cs="Times New Roman"/>
          <w:sz w:val="28"/>
          <w:szCs w:val="28"/>
          <w:lang w:val="vi-VN" w:eastAsia="zh-CN"/>
        </w:rPr>
        <w:t xml:space="preserve"> không phát sinh đơn</w:t>
      </w:r>
      <w:r w:rsidRPr="00000901">
        <w:rPr>
          <w:rFonts w:eastAsia="SimSun" w:cs="Times New Roman"/>
          <w:spacing w:val="6"/>
          <w:sz w:val="28"/>
          <w:szCs w:val="28"/>
          <w:lang w:val="vi-VN" w:eastAsia="zh-CN"/>
        </w:rPr>
        <w:t xml:space="preserve"> tố cáo.</w:t>
      </w:r>
    </w:p>
    <w:p w:rsidR="00822E81" w:rsidRPr="00000901" w:rsidRDefault="00822E81" w:rsidP="00D22D70">
      <w:pPr>
        <w:spacing w:before="120" w:after="120" w:line="240" w:lineRule="auto"/>
        <w:ind w:firstLine="720"/>
        <w:jc w:val="both"/>
        <w:rPr>
          <w:rFonts w:eastAsia="Times New Roman" w:cs="Times New Roman"/>
          <w:b/>
          <w:sz w:val="28"/>
          <w:szCs w:val="28"/>
          <w:lang w:val="vi-VN"/>
        </w:rPr>
      </w:pPr>
      <w:r w:rsidRPr="00000901">
        <w:rPr>
          <w:rFonts w:eastAsia="Times New Roman" w:cs="Times New Roman"/>
          <w:b/>
          <w:sz w:val="28"/>
          <w:szCs w:val="28"/>
          <w:lang w:val="vi-VN"/>
        </w:rPr>
        <w:t xml:space="preserve">4. Kết quả xây dựng, hoàn thiện thể chế và tuyên truyền, phổ biến pháp luật về khiếu nại, tố cáo: </w:t>
      </w:r>
    </w:p>
    <w:p w:rsidR="00822E81" w:rsidRPr="00024971" w:rsidRDefault="00822E81" w:rsidP="00D22D70">
      <w:pPr>
        <w:shd w:val="clear" w:color="auto" w:fill="FFFFFF"/>
        <w:spacing w:before="120" w:after="120" w:line="240" w:lineRule="auto"/>
        <w:ind w:firstLine="720"/>
        <w:jc w:val="both"/>
        <w:textAlignment w:val="baseline"/>
        <w:rPr>
          <w:rFonts w:eastAsia="Times New Roman" w:cs="Times New Roman"/>
          <w:sz w:val="28"/>
          <w:szCs w:val="28"/>
        </w:rPr>
      </w:pPr>
      <w:r w:rsidRPr="00024971">
        <w:rPr>
          <w:rFonts w:eastAsia="Times New Roman" w:cs="Times New Roman"/>
          <w:sz w:val="28"/>
          <w:szCs w:val="28"/>
        </w:rPr>
        <w:t xml:space="preserve">- </w:t>
      </w:r>
      <w:r w:rsidRPr="00000901">
        <w:rPr>
          <w:rFonts w:eastAsia="Times New Roman" w:cs="Times New Roman"/>
          <w:sz w:val="28"/>
          <w:szCs w:val="28"/>
          <w:lang w:val="vi-VN"/>
        </w:rPr>
        <w:t>UBND xã đã chỉ đạo các bộ phận chuyên môn thường xuyên tuyên truyền, phổ biến giáo dục pháp luật, trong đó</w:t>
      </w:r>
      <w:r w:rsidRPr="00024971">
        <w:rPr>
          <w:rFonts w:eastAsia="Times New Roman" w:cs="Times New Roman"/>
          <w:sz w:val="28"/>
          <w:szCs w:val="28"/>
          <w:lang w:val="vi-VN"/>
        </w:rPr>
        <w:t xml:space="preserve"> có Luật tiếp công dân năm 2013</w:t>
      </w:r>
      <w:r w:rsidRPr="00024971">
        <w:rPr>
          <w:rFonts w:eastAsia="Times New Roman" w:cs="Times New Roman"/>
          <w:sz w:val="28"/>
          <w:szCs w:val="28"/>
        </w:rPr>
        <w:t xml:space="preserve">. Công tác </w:t>
      </w:r>
      <w:r w:rsidRPr="00024971">
        <w:rPr>
          <w:rFonts w:eastAsia="Times New Roman" w:cs="Times New Roman"/>
          <w:sz w:val="28"/>
          <w:szCs w:val="28"/>
        </w:rPr>
        <w:lastRenderedPageBreak/>
        <w:t>TCD được thực hiện đảm bảo theo các quy định: Luật tiếp công dân năm 2013 và Thông tư số 04/2021/TT-TTCP ngày 01/10/2021 của Thanh tra Chính phủ quy định về quy trình tiếp công dân</w:t>
      </w:r>
      <w:r>
        <w:rPr>
          <w:rFonts w:eastAsia="Times New Roman" w:cs="Times New Roman"/>
          <w:sz w:val="28"/>
          <w:szCs w:val="28"/>
        </w:rPr>
        <w:t>.</w:t>
      </w:r>
    </w:p>
    <w:p w:rsidR="00822E81" w:rsidRPr="00024971" w:rsidRDefault="00822E81" w:rsidP="00D22D70">
      <w:pPr>
        <w:shd w:val="clear" w:color="auto" w:fill="FFFFFF"/>
        <w:spacing w:before="120" w:after="120" w:line="240" w:lineRule="auto"/>
        <w:ind w:firstLine="720"/>
        <w:jc w:val="both"/>
        <w:textAlignment w:val="baseline"/>
        <w:rPr>
          <w:rFonts w:eastAsia="Times New Roman" w:cs="Times New Roman"/>
          <w:sz w:val="28"/>
          <w:szCs w:val="28"/>
        </w:rPr>
      </w:pPr>
      <w:r w:rsidRPr="00024971">
        <w:rPr>
          <w:rFonts w:eastAsia="Times New Roman" w:cs="Times New Roman"/>
          <w:sz w:val="28"/>
          <w:szCs w:val="28"/>
        </w:rPr>
        <w:t>- Công tác tiếp nhận, xử lý đơn thư khiếu nại, tố cáo, kiến nghị, phản ánh (KN, TC, KNPA) thông qua TCD được thực hiện đảm bảo theo các quy định: Luật Khiếu nại 2011, Luật Tố cáo 2011, Luật Tố cáo 2018, Nghị định số 31/2019/NĐ-CP ngày 10/4/2019 của Chính phủ quy định chi tiết một số điều và biện pháp tổ chức thi hành Luật Tố cáo; Nghị định số 124/2020/NĐ-CP ngày 09/10/2020 của Chính phủ quy định chỉ tiết một số điều và biện pháp thi hành Luật Khiếu nại, Thông tư số 05/2021/TT-TTCP ngày 01/10/2021 của Thanh tra Chính phủ quy định quy trình xử lý đơn khiếu nại, đon tố cáo, đơn kiến nghị, đơn phản ánh.</w:t>
      </w:r>
    </w:p>
    <w:p w:rsidR="00822E81" w:rsidRPr="00000901" w:rsidRDefault="00822E81" w:rsidP="00D22D70">
      <w:pPr>
        <w:spacing w:before="120" w:after="120" w:line="240" w:lineRule="auto"/>
        <w:ind w:firstLine="720"/>
        <w:jc w:val="both"/>
        <w:rPr>
          <w:rFonts w:eastAsia="Times New Roman" w:cs="Times New Roman"/>
          <w:color w:val="FF0000"/>
          <w:sz w:val="28"/>
          <w:szCs w:val="28"/>
          <w:lang w:val="vi-VN"/>
        </w:rPr>
      </w:pPr>
      <w:r w:rsidRPr="00000901">
        <w:rPr>
          <w:rFonts w:eastAsia="Times New Roman" w:cs="Times New Roman"/>
          <w:sz w:val="28"/>
          <w:szCs w:val="28"/>
          <w:lang w:val="vi-VN"/>
        </w:rPr>
        <w:t>Việc phổ biến, giáo dục pháp luật về khiếu nại, tố cáo chủ yếu bằng hình thức tuyên truyền miệng trực tiếp với người dân, lồng ghép với các cuộc họp giao ban hàng tuần tại trụ sở UBND xã, họp thôn, sinh hoạt chi bộ.</w:t>
      </w:r>
    </w:p>
    <w:p w:rsidR="00822E81" w:rsidRPr="00000901" w:rsidRDefault="00822E81" w:rsidP="00D22D70">
      <w:pPr>
        <w:spacing w:before="120" w:after="120" w:line="240" w:lineRule="auto"/>
        <w:ind w:firstLine="720"/>
        <w:jc w:val="both"/>
        <w:rPr>
          <w:rFonts w:eastAsia="Times New Roman" w:cs="Times New Roman"/>
          <w:b/>
          <w:bCs/>
          <w:iCs/>
          <w:sz w:val="28"/>
          <w:szCs w:val="28"/>
          <w:lang w:val="vi-VN"/>
        </w:rPr>
      </w:pPr>
      <w:r w:rsidRPr="00000901">
        <w:rPr>
          <w:rFonts w:eastAsia="Times New Roman" w:cs="Times New Roman"/>
          <w:b/>
          <w:bCs/>
          <w:iCs/>
          <w:sz w:val="28"/>
          <w:szCs w:val="28"/>
          <w:lang w:val="vi-VN"/>
        </w:rPr>
        <w:t>III. ĐÁNH GIÁ VÀ DỰ BÁO TÌNH HÌNH</w:t>
      </w:r>
    </w:p>
    <w:p w:rsidR="00822E81" w:rsidRPr="00000901" w:rsidRDefault="00822E81" w:rsidP="00D22D70">
      <w:pPr>
        <w:spacing w:before="120" w:after="120" w:line="240" w:lineRule="auto"/>
        <w:ind w:firstLine="720"/>
        <w:jc w:val="both"/>
        <w:rPr>
          <w:rFonts w:eastAsia="Times New Roman" w:cs="Times New Roman"/>
          <w:b/>
          <w:bCs/>
          <w:iCs/>
          <w:sz w:val="28"/>
          <w:szCs w:val="28"/>
        </w:rPr>
      </w:pPr>
      <w:r w:rsidRPr="00000901">
        <w:rPr>
          <w:rFonts w:eastAsia="Times New Roman" w:cs="Times New Roman"/>
          <w:b/>
          <w:bCs/>
          <w:iCs/>
          <w:sz w:val="28"/>
          <w:szCs w:val="28"/>
        </w:rPr>
        <w:t>1. Đánh giá:</w:t>
      </w:r>
    </w:p>
    <w:p w:rsidR="00822E81" w:rsidRPr="00000901" w:rsidRDefault="00822E81" w:rsidP="00D22D70">
      <w:pPr>
        <w:spacing w:before="120" w:after="120" w:line="240" w:lineRule="auto"/>
        <w:ind w:firstLine="720"/>
        <w:jc w:val="both"/>
        <w:rPr>
          <w:rFonts w:eastAsia="Times New Roman" w:cs="Times New Roman"/>
          <w:b/>
          <w:bCs/>
          <w:i/>
          <w:iCs/>
          <w:sz w:val="28"/>
          <w:szCs w:val="28"/>
        </w:rPr>
      </w:pPr>
      <w:r w:rsidRPr="00000901">
        <w:rPr>
          <w:rFonts w:eastAsia="Times New Roman" w:cs="Times New Roman"/>
          <w:b/>
          <w:bCs/>
          <w:i/>
          <w:iCs/>
          <w:sz w:val="28"/>
          <w:szCs w:val="28"/>
        </w:rPr>
        <w:t xml:space="preserve">1.1. Nguyên nhân dẫn đến tình trạng khiếu nại, tố cáo, kiến nghị, phản ánh: </w:t>
      </w:r>
      <w:r w:rsidRPr="00000901">
        <w:rPr>
          <w:rFonts w:eastAsia="Times New Roman" w:cs="Times New Roman"/>
          <w:bCs/>
          <w:iCs/>
          <w:sz w:val="28"/>
          <w:szCs w:val="28"/>
        </w:rPr>
        <w:t xml:space="preserve">Việc tuyên truyền, giáo dục, vận động, thuyết phục, hướng dẫn công dân thực hiện quyền khiếu nại, tố cáo đến với tầng lớp </w:t>
      </w:r>
      <w:r w:rsidR="000076EE">
        <w:rPr>
          <w:rFonts w:eastAsia="Times New Roman" w:cs="Times New Roman"/>
          <w:bCs/>
          <w:iCs/>
          <w:sz w:val="28"/>
          <w:szCs w:val="28"/>
        </w:rPr>
        <w:t>Nhân dân</w:t>
      </w:r>
      <w:r w:rsidRPr="00000901">
        <w:rPr>
          <w:rFonts w:eastAsia="Times New Roman" w:cs="Times New Roman"/>
          <w:bCs/>
          <w:iCs/>
          <w:sz w:val="28"/>
          <w:szCs w:val="28"/>
        </w:rPr>
        <w:t xml:space="preserve"> trên địa bàn, công tác hòa giải ở cơ sở từng bước được nâng lên nên 6 tháng đầu năm không phát sinh đơn thư. </w:t>
      </w:r>
    </w:p>
    <w:p w:rsidR="00822E81" w:rsidRPr="00000901" w:rsidRDefault="00822E81" w:rsidP="00D22D70">
      <w:pPr>
        <w:spacing w:before="120" w:after="120" w:line="240" w:lineRule="auto"/>
        <w:ind w:firstLine="720"/>
        <w:jc w:val="both"/>
        <w:rPr>
          <w:rFonts w:eastAsia="Times New Roman" w:cs="Times New Roman"/>
          <w:b/>
          <w:bCs/>
          <w:i/>
          <w:iCs/>
          <w:sz w:val="28"/>
          <w:szCs w:val="28"/>
        </w:rPr>
      </w:pPr>
      <w:r w:rsidRPr="00000901">
        <w:rPr>
          <w:rFonts w:eastAsia="Times New Roman" w:cs="Times New Roman"/>
          <w:b/>
          <w:bCs/>
          <w:i/>
          <w:iCs/>
          <w:sz w:val="28"/>
          <w:szCs w:val="28"/>
        </w:rPr>
        <w:t>1.2. Đánh giá ưu điểm, hạn chế trong việc thực hiện nhiệm vụ tiếp công dân, xử lý đơn thư và giải quyết khiếu nại, tố cáo:</w:t>
      </w:r>
    </w:p>
    <w:p w:rsidR="00822E81" w:rsidRPr="00000901" w:rsidRDefault="00822E81" w:rsidP="00D22D70">
      <w:pPr>
        <w:spacing w:before="120" w:after="120" w:line="240" w:lineRule="auto"/>
        <w:ind w:firstLine="720"/>
        <w:jc w:val="both"/>
        <w:rPr>
          <w:rFonts w:eastAsia="Times New Roman" w:cs="Times New Roman"/>
          <w:bCs/>
          <w:iCs/>
          <w:sz w:val="28"/>
          <w:szCs w:val="28"/>
        </w:rPr>
      </w:pPr>
      <w:r w:rsidRPr="00000901">
        <w:rPr>
          <w:rFonts w:eastAsia="Times New Roman" w:cs="Times New Roman"/>
          <w:bCs/>
          <w:iCs/>
          <w:sz w:val="28"/>
          <w:szCs w:val="28"/>
        </w:rPr>
        <w:t>a) Ưu điểm:</w:t>
      </w:r>
    </w:p>
    <w:p w:rsidR="00822E81" w:rsidRPr="00000901" w:rsidRDefault="00822E81" w:rsidP="00D22D70">
      <w:pPr>
        <w:spacing w:before="120" w:after="120" w:line="240" w:lineRule="auto"/>
        <w:ind w:firstLine="720"/>
        <w:jc w:val="both"/>
        <w:rPr>
          <w:rFonts w:eastAsia="Times New Roman" w:cs="Times New Roman"/>
          <w:sz w:val="28"/>
          <w:szCs w:val="28"/>
        </w:rPr>
      </w:pPr>
      <w:r w:rsidRPr="00000901">
        <w:rPr>
          <w:rFonts w:eastAsia="Times New Roman" w:cs="Times New Roman"/>
          <w:sz w:val="28"/>
          <w:szCs w:val="28"/>
        </w:rPr>
        <w:t>- UBND xã đã thực hiện có hiệu quả công tác tiếp công dân tạo điều kiện thuận lợi và tốt nhất để người dân thực hiện quyền, nghĩa vụ khiếu nại, tố cáo theo quy định của pháp luật.</w:t>
      </w:r>
    </w:p>
    <w:p w:rsidR="00822E81" w:rsidRPr="00000901" w:rsidRDefault="00822E81" w:rsidP="00D22D70">
      <w:pPr>
        <w:spacing w:before="120" w:after="120" w:line="240" w:lineRule="auto"/>
        <w:ind w:firstLine="720"/>
        <w:jc w:val="both"/>
        <w:rPr>
          <w:rFonts w:eastAsia="Times New Roman" w:cs="Times New Roman"/>
          <w:sz w:val="28"/>
          <w:szCs w:val="28"/>
        </w:rPr>
      </w:pPr>
      <w:r w:rsidRPr="00000901">
        <w:rPr>
          <w:rFonts w:eastAsia="Times New Roman" w:cs="Times New Roman"/>
          <w:sz w:val="28"/>
          <w:szCs w:val="28"/>
        </w:rPr>
        <w:t>- Tình hình đơn thư khiếu nại, tố cáo (nếu có) đã được UBND xã quan tâm, chủ động giải quyết kịp thời, nhanh chóng và khách quan, theo trình tự và đúng thẩm quyền, hạn chế được đơn thư vượt cấp, không có tình trạng khiếu kiện kéo dài, phức tạp, đông người.</w:t>
      </w:r>
    </w:p>
    <w:p w:rsidR="00822E81" w:rsidRPr="00000901" w:rsidRDefault="00822E81" w:rsidP="00D22D70">
      <w:pPr>
        <w:spacing w:before="120" w:after="120" w:line="240" w:lineRule="auto"/>
        <w:ind w:firstLine="720"/>
        <w:jc w:val="both"/>
        <w:rPr>
          <w:rFonts w:eastAsia="Times New Roman" w:cs="Times New Roman"/>
          <w:bCs/>
          <w:iCs/>
          <w:sz w:val="28"/>
          <w:szCs w:val="28"/>
        </w:rPr>
      </w:pPr>
      <w:r w:rsidRPr="00000901">
        <w:rPr>
          <w:rFonts w:eastAsia="Times New Roman" w:cs="Times New Roman"/>
          <w:bCs/>
          <w:iCs/>
          <w:sz w:val="28"/>
          <w:szCs w:val="28"/>
        </w:rPr>
        <w:t>b) Tồn tại, hạn chế:</w:t>
      </w:r>
    </w:p>
    <w:p w:rsidR="00822E81" w:rsidRPr="00000901" w:rsidRDefault="00822E81" w:rsidP="00D22D70">
      <w:pPr>
        <w:spacing w:before="120" w:after="120" w:line="240" w:lineRule="auto"/>
        <w:ind w:firstLine="720"/>
        <w:jc w:val="both"/>
        <w:rPr>
          <w:rFonts w:eastAsia="Times New Roman" w:cs="Times New Roman"/>
          <w:sz w:val="28"/>
          <w:szCs w:val="28"/>
        </w:rPr>
      </w:pPr>
      <w:r w:rsidRPr="00000901">
        <w:rPr>
          <w:rFonts w:eastAsia="Times New Roman" w:cs="Times New Roman"/>
          <w:sz w:val="28"/>
          <w:szCs w:val="28"/>
          <w:lang w:val="vi-VN"/>
        </w:rPr>
        <w:t xml:space="preserve">- Do điều kiện địa hình phức tạp, dân cư không tập trung, điều kiện giao thông đi lại còn khó khăn, điều kiện kinh tế còn nhiều khó khăn, </w:t>
      </w:r>
      <w:r w:rsidR="000076EE">
        <w:rPr>
          <w:rFonts w:eastAsia="Times New Roman" w:cs="Times New Roman"/>
          <w:sz w:val="28"/>
          <w:szCs w:val="28"/>
          <w:lang w:val="vi-VN"/>
        </w:rPr>
        <w:t>Nhân dân</w:t>
      </w:r>
      <w:r w:rsidRPr="00000901">
        <w:rPr>
          <w:rFonts w:eastAsia="Times New Roman" w:cs="Times New Roman"/>
          <w:sz w:val="28"/>
          <w:szCs w:val="28"/>
          <w:lang w:val="vi-VN"/>
        </w:rPr>
        <w:t xml:space="preserve"> chủ yếu là người dân tộc thiểu số trình độ dân trí </w:t>
      </w:r>
      <w:r w:rsidR="000076EE">
        <w:rPr>
          <w:rFonts w:eastAsia="Times New Roman" w:cs="Times New Roman"/>
          <w:sz w:val="28"/>
          <w:szCs w:val="28"/>
        </w:rPr>
        <w:t>có mặt còn hạn chế</w:t>
      </w:r>
      <w:r w:rsidRPr="00000901">
        <w:rPr>
          <w:rFonts w:eastAsia="Times New Roman" w:cs="Times New Roman"/>
          <w:sz w:val="28"/>
          <w:szCs w:val="28"/>
          <w:lang w:val="vi-VN"/>
        </w:rPr>
        <w:t>, tính tự giác chưa cao cho nên công tác nhận thức còn gặp rất nhiều khó khăn. Do vậy mặc dù đã thực hiện công tác tuyên truyền nhưng nhiều người dân vẫn chưa hiểu rõ về quyền khiếu nại, quyền tố cáo của mình</w:t>
      </w:r>
      <w:r w:rsidRPr="00000901">
        <w:rPr>
          <w:rFonts w:eastAsia="Times New Roman" w:cs="Times New Roman"/>
          <w:sz w:val="28"/>
          <w:szCs w:val="28"/>
        </w:rPr>
        <w:t>.</w:t>
      </w:r>
    </w:p>
    <w:p w:rsidR="00822E81" w:rsidRPr="00000901" w:rsidRDefault="00822E81" w:rsidP="00D22D70">
      <w:pPr>
        <w:spacing w:before="120" w:after="120" w:line="240" w:lineRule="auto"/>
        <w:ind w:firstLine="720"/>
        <w:jc w:val="both"/>
        <w:rPr>
          <w:rFonts w:eastAsia="Times New Roman" w:cs="Times New Roman"/>
          <w:b/>
          <w:bCs/>
          <w:iCs/>
          <w:sz w:val="28"/>
          <w:szCs w:val="28"/>
        </w:rPr>
      </w:pPr>
      <w:r w:rsidRPr="00000901">
        <w:rPr>
          <w:rFonts w:eastAsia="Times New Roman" w:cs="Times New Roman"/>
          <w:b/>
          <w:bCs/>
          <w:iCs/>
          <w:sz w:val="28"/>
          <w:szCs w:val="28"/>
        </w:rPr>
        <w:t>2. Dự báo trong trong thời gian tới:</w:t>
      </w:r>
    </w:p>
    <w:p w:rsidR="00822E81" w:rsidRPr="00000901" w:rsidRDefault="00822E81" w:rsidP="00D22D70">
      <w:pPr>
        <w:spacing w:before="120" w:after="120" w:line="240" w:lineRule="auto"/>
        <w:ind w:firstLine="720"/>
        <w:jc w:val="both"/>
        <w:rPr>
          <w:rFonts w:eastAsia="Times New Roman" w:cs="Times New Roman"/>
          <w:sz w:val="28"/>
          <w:szCs w:val="28"/>
          <w:lang w:val="vi-VN"/>
        </w:rPr>
      </w:pPr>
      <w:r w:rsidRPr="00000901">
        <w:rPr>
          <w:rFonts w:eastAsia="Times New Roman" w:cs="Times New Roman"/>
          <w:color w:val="000000"/>
          <w:sz w:val="28"/>
          <w:szCs w:val="28"/>
          <w:lang w:val="vi-VN" w:eastAsia="vi-VN"/>
        </w:rPr>
        <w:lastRenderedPageBreak/>
        <w:t>Tình tình khiếu nại, tố cáo của công dân</w:t>
      </w:r>
      <w:r w:rsidRPr="00000901">
        <w:rPr>
          <w:rFonts w:eastAsia="Times New Roman" w:cs="Times New Roman"/>
          <w:color w:val="000000"/>
          <w:sz w:val="28"/>
          <w:szCs w:val="28"/>
          <w:lang w:eastAsia="vi-VN"/>
        </w:rPr>
        <w:t xml:space="preserve"> trên địa bàn xã diễn biến bình thường; không có tình trạng khiếu kiện đông người và vượt cấp.</w:t>
      </w:r>
    </w:p>
    <w:p w:rsidR="00822E81" w:rsidRPr="00D22D70" w:rsidRDefault="00822E81" w:rsidP="00D22D70">
      <w:pPr>
        <w:shd w:val="clear" w:color="auto" w:fill="FFFFFF"/>
        <w:spacing w:before="120" w:after="120" w:line="240" w:lineRule="auto"/>
        <w:ind w:firstLine="720"/>
        <w:jc w:val="both"/>
        <w:rPr>
          <w:rFonts w:eastAsia="Times New Roman" w:cs="Times New Roman"/>
          <w:sz w:val="28"/>
          <w:szCs w:val="28"/>
        </w:rPr>
      </w:pPr>
      <w:r w:rsidRPr="00000901">
        <w:rPr>
          <w:rFonts w:eastAsia="Times New Roman" w:cs="Times New Roman"/>
          <w:b/>
          <w:sz w:val="28"/>
          <w:szCs w:val="28"/>
          <w:lang w:val="vi-VN"/>
        </w:rPr>
        <w:t>IV. PHƯƠNG HƯỚNG, NHIỆM VỤ CÔNG TÁC TIẾP CÔNG DÂN, XỬ LÝ ĐƠN THƯ VÀ GIẢI QUYẾT KHIẾU NẠI, TỐ CÁO</w:t>
      </w:r>
      <w:r w:rsidR="00D22D70">
        <w:rPr>
          <w:rFonts w:eastAsia="Times New Roman" w:cs="Times New Roman"/>
          <w:b/>
          <w:sz w:val="28"/>
          <w:szCs w:val="28"/>
        </w:rPr>
        <w:t xml:space="preserve"> 6 THÁNG CUỐI </w:t>
      </w:r>
      <w:r w:rsidRPr="00000901">
        <w:rPr>
          <w:rFonts w:eastAsia="Times New Roman" w:cs="Times New Roman"/>
          <w:b/>
          <w:sz w:val="28"/>
          <w:szCs w:val="28"/>
          <w:lang w:val="vi-VN"/>
        </w:rPr>
        <w:t>NĂM 20</w:t>
      </w:r>
      <w:r w:rsidR="00D22D70">
        <w:rPr>
          <w:rFonts w:eastAsia="Times New Roman" w:cs="Times New Roman"/>
          <w:b/>
          <w:sz w:val="28"/>
          <w:szCs w:val="28"/>
        </w:rPr>
        <w:t>24</w:t>
      </w:r>
    </w:p>
    <w:p w:rsidR="00822E81" w:rsidRPr="00000901" w:rsidRDefault="00822E81" w:rsidP="00D22D70">
      <w:pPr>
        <w:widowControl w:val="0"/>
        <w:spacing w:before="120" w:after="120" w:line="240" w:lineRule="auto"/>
        <w:ind w:firstLine="720"/>
        <w:jc w:val="both"/>
        <w:rPr>
          <w:rFonts w:eastAsia="Times New Roman" w:cs="Times New Roman"/>
          <w:sz w:val="28"/>
          <w:szCs w:val="28"/>
          <w:lang w:val="vi-VN"/>
        </w:rPr>
      </w:pPr>
      <w:r w:rsidRPr="00000901">
        <w:rPr>
          <w:rFonts w:eastAsia="Times New Roman" w:cs="Times New Roman"/>
          <w:b/>
          <w:sz w:val="28"/>
          <w:szCs w:val="28"/>
          <w:lang w:val="vi-VN"/>
        </w:rPr>
        <w:t xml:space="preserve">1. </w:t>
      </w:r>
      <w:r w:rsidRPr="00000901">
        <w:rPr>
          <w:rFonts w:eastAsia="Times New Roman" w:cs="Times New Roman"/>
          <w:color w:val="000000"/>
          <w:sz w:val="28"/>
          <w:szCs w:val="28"/>
          <w:lang w:val="vi-VN"/>
        </w:rPr>
        <w:t xml:space="preserve">Tăng cường sự lãnh đạo của Đảng đối với công tác tiếp công dân và giải quyết khiếu nại, tố cáo; tiếp tục tuyên truyền, phổ biến, triển khai các quy định pháp luật về tiếp công dân, giải quyết khiếu nại, tố cáo và các chủ trương, chính sách mới được ban hành, thay thế, sửa đổi bổ sung đến đội ngũ cán bộ, công chức, và </w:t>
      </w:r>
      <w:r w:rsidR="000076EE">
        <w:rPr>
          <w:rFonts w:eastAsia="Times New Roman" w:cs="Times New Roman"/>
          <w:color w:val="000000"/>
          <w:sz w:val="28"/>
          <w:szCs w:val="28"/>
          <w:lang w:val="vi-VN"/>
        </w:rPr>
        <w:t>Nhân dân</w:t>
      </w:r>
      <w:r w:rsidRPr="00000901">
        <w:rPr>
          <w:rFonts w:eastAsia="Times New Roman" w:cs="Times New Roman"/>
          <w:color w:val="000000"/>
          <w:sz w:val="28"/>
          <w:szCs w:val="28"/>
          <w:lang w:val="vi-VN"/>
        </w:rPr>
        <w:t xml:space="preserve"> trên địa bàn xã nhằm nâng cao nhận thức và chấp hành đúng quy định pháp luật của tổ chức, </w:t>
      </w:r>
      <w:r w:rsidR="000076EE">
        <w:rPr>
          <w:rFonts w:eastAsia="Times New Roman" w:cs="Times New Roman"/>
          <w:color w:val="000000"/>
          <w:sz w:val="28"/>
          <w:szCs w:val="28"/>
          <w:lang w:val="vi-VN"/>
        </w:rPr>
        <w:t>Nhân dân</w:t>
      </w:r>
      <w:r w:rsidRPr="00000901">
        <w:rPr>
          <w:rFonts w:eastAsia="Times New Roman" w:cs="Times New Roman"/>
          <w:color w:val="000000"/>
          <w:sz w:val="28"/>
          <w:szCs w:val="28"/>
          <w:lang w:val="vi-VN"/>
        </w:rPr>
        <w:t>, hạn chế tình hình khiếu kiện đông người, vượt cấp.</w:t>
      </w:r>
    </w:p>
    <w:p w:rsidR="00822E81" w:rsidRPr="00000901" w:rsidRDefault="00822E81" w:rsidP="00D22D70">
      <w:pPr>
        <w:spacing w:before="120" w:after="120" w:line="240" w:lineRule="auto"/>
        <w:ind w:firstLine="720"/>
        <w:jc w:val="both"/>
        <w:rPr>
          <w:rFonts w:eastAsia="Times New Roman" w:cs="Times New Roman"/>
          <w:bCs/>
          <w:color w:val="000000"/>
          <w:sz w:val="28"/>
          <w:szCs w:val="28"/>
          <w:lang w:val="vi-VN"/>
        </w:rPr>
      </w:pPr>
      <w:r w:rsidRPr="00000901">
        <w:rPr>
          <w:rFonts w:eastAsia="Times New Roman" w:cs="Times New Roman"/>
          <w:b/>
          <w:bCs/>
          <w:color w:val="000000"/>
          <w:spacing w:val="-4"/>
          <w:sz w:val="28"/>
          <w:szCs w:val="28"/>
          <w:lang w:val="vi-VN"/>
        </w:rPr>
        <w:t>2.</w:t>
      </w:r>
      <w:r w:rsidRPr="00000901">
        <w:rPr>
          <w:rFonts w:eastAsia="Times New Roman" w:cs="Times New Roman"/>
          <w:bCs/>
          <w:color w:val="000000"/>
          <w:spacing w:val="-4"/>
          <w:sz w:val="28"/>
          <w:szCs w:val="28"/>
          <w:lang w:val="vi-VN"/>
        </w:rPr>
        <w:t xml:space="preserve"> Chủ động phối hợp với Ủy ban Mặt trận Tổ quốc Việt Nam xã và các tổ chức thành viên của mặt trận để thực hiện tốt công tác tuyên truyền, vận động, giám sát việc thực hiện quy chế dân chủ ở cơ sở.</w:t>
      </w:r>
    </w:p>
    <w:p w:rsidR="00822E81" w:rsidRPr="00000901" w:rsidRDefault="00822E81" w:rsidP="00D22D70">
      <w:pPr>
        <w:widowControl w:val="0"/>
        <w:spacing w:before="120" w:after="120" w:line="240" w:lineRule="auto"/>
        <w:ind w:firstLine="720"/>
        <w:jc w:val="both"/>
        <w:rPr>
          <w:rFonts w:eastAsia="Times New Roman" w:cs="Times New Roman"/>
          <w:spacing w:val="2"/>
          <w:sz w:val="28"/>
          <w:szCs w:val="28"/>
          <w:lang w:val="vi-VN"/>
        </w:rPr>
      </w:pPr>
      <w:r w:rsidRPr="00000901">
        <w:rPr>
          <w:rFonts w:eastAsia="Times New Roman" w:cs="Times New Roman"/>
          <w:b/>
          <w:spacing w:val="2"/>
          <w:sz w:val="28"/>
          <w:szCs w:val="28"/>
          <w:lang w:val="vi-VN"/>
        </w:rPr>
        <w:t>3.</w:t>
      </w:r>
      <w:r w:rsidRPr="00000901">
        <w:rPr>
          <w:rFonts w:eastAsia="Times New Roman" w:cs="Times New Roman"/>
          <w:spacing w:val="2"/>
          <w:sz w:val="28"/>
          <w:szCs w:val="28"/>
          <w:lang w:val="vi-VN"/>
        </w:rPr>
        <w:t xml:space="preserve"> Thực hiện tốt công tác tiếp công dân thường xuyên, định kỳ, đột xuất để tiếp nhận đơn thư; tổ chức hướng dẫn công dân thực hiện quyền khiếu nại, tố cáo theo quy định của pháp luật.</w:t>
      </w:r>
    </w:p>
    <w:p w:rsidR="00822E81" w:rsidRPr="00000901" w:rsidRDefault="00822E81" w:rsidP="00D22D70">
      <w:pPr>
        <w:widowControl w:val="0"/>
        <w:spacing w:before="120" w:after="120" w:line="240" w:lineRule="auto"/>
        <w:ind w:firstLine="700"/>
        <w:jc w:val="both"/>
        <w:rPr>
          <w:rFonts w:eastAsia="Times New Roman" w:cs="Times New Roman"/>
          <w:spacing w:val="2"/>
          <w:sz w:val="28"/>
          <w:szCs w:val="28"/>
        </w:rPr>
      </w:pPr>
      <w:r w:rsidRPr="00000901">
        <w:rPr>
          <w:rFonts w:eastAsia="Times New Roman" w:cs="Times New Roman"/>
          <w:b/>
          <w:sz w:val="28"/>
          <w:szCs w:val="28"/>
        </w:rPr>
        <w:t>4.</w:t>
      </w:r>
      <w:r w:rsidRPr="00000901">
        <w:rPr>
          <w:rFonts w:eastAsia="Times New Roman" w:cs="Times New Roman"/>
          <w:sz w:val="28"/>
          <w:szCs w:val="28"/>
        </w:rPr>
        <w:t xml:space="preserve"> </w:t>
      </w:r>
      <w:r w:rsidRPr="00000901">
        <w:rPr>
          <w:rFonts w:eastAsia="Times New Roman" w:cs="Times New Roman"/>
          <w:spacing w:val="2"/>
          <w:sz w:val="28"/>
          <w:szCs w:val="28"/>
        </w:rPr>
        <w:t>Nâng cao năng lực đội ngũ cán bộ, công chức thực hiện công tác tiếp công dân trên địa bàn.</w:t>
      </w:r>
    </w:p>
    <w:p w:rsidR="00822E81" w:rsidRPr="00000901" w:rsidRDefault="00822E81" w:rsidP="00D22D70">
      <w:pPr>
        <w:widowControl w:val="0"/>
        <w:spacing w:before="120" w:after="120" w:line="240" w:lineRule="auto"/>
        <w:ind w:firstLine="700"/>
        <w:jc w:val="both"/>
        <w:rPr>
          <w:rFonts w:eastAsia="Times New Roman" w:cs="Times New Roman"/>
          <w:color w:val="000000"/>
          <w:spacing w:val="2"/>
          <w:sz w:val="28"/>
          <w:szCs w:val="28"/>
          <w:lang w:val="vi-VN"/>
        </w:rPr>
      </w:pPr>
      <w:r w:rsidRPr="00000901">
        <w:rPr>
          <w:rFonts w:eastAsia="Times New Roman" w:cs="Times New Roman"/>
          <w:b/>
          <w:color w:val="000000"/>
          <w:spacing w:val="2"/>
          <w:sz w:val="28"/>
          <w:szCs w:val="28"/>
        </w:rPr>
        <w:t>5</w:t>
      </w:r>
      <w:r w:rsidRPr="00000901">
        <w:rPr>
          <w:rFonts w:eastAsia="Times New Roman" w:cs="Times New Roman"/>
          <w:b/>
          <w:color w:val="000000"/>
          <w:spacing w:val="2"/>
          <w:sz w:val="28"/>
          <w:szCs w:val="28"/>
          <w:lang w:val="vi-VN"/>
        </w:rPr>
        <w:t>.</w:t>
      </w:r>
      <w:r w:rsidRPr="00000901">
        <w:rPr>
          <w:rFonts w:eastAsia="Times New Roman" w:cs="Times New Roman"/>
          <w:color w:val="000000"/>
          <w:spacing w:val="2"/>
          <w:sz w:val="28"/>
          <w:szCs w:val="28"/>
          <w:lang w:val="vi-VN"/>
        </w:rPr>
        <w:t xml:space="preserve"> </w:t>
      </w:r>
      <w:r w:rsidRPr="00000901">
        <w:rPr>
          <w:rFonts w:eastAsia="Times New Roman" w:cs="Times New Roman"/>
          <w:color w:val="000000"/>
          <w:sz w:val="28"/>
          <w:szCs w:val="28"/>
          <w:lang w:val="vi-VN"/>
        </w:rPr>
        <w:t xml:space="preserve">Tăng cường hoạt động gặp gỡ, đối thoại giữa chính quyền với các tổ chức, công dân, đồng thời chú trọng công tác hòa giải ở cơ sở, kiểm tra, chỉ đạo, hướng dẫn các </w:t>
      </w:r>
      <w:r w:rsidRPr="00000901">
        <w:rPr>
          <w:rFonts w:eastAsia="Times New Roman" w:cs="Times New Roman"/>
          <w:color w:val="000000"/>
          <w:sz w:val="28"/>
          <w:szCs w:val="28"/>
        </w:rPr>
        <w:t>cơ quan, đơn vị coa liên quan</w:t>
      </w:r>
      <w:r w:rsidRPr="00000901">
        <w:rPr>
          <w:rFonts w:eastAsia="Times New Roman" w:cs="Times New Roman"/>
          <w:color w:val="000000"/>
          <w:sz w:val="28"/>
          <w:szCs w:val="28"/>
          <w:lang w:val="vi-VN"/>
        </w:rPr>
        <w:t>, các ngành để tháo gỡ khó khăn, vướng mắc trong quá trình giải quyết khiếu nại, tố cáo của công dân. Thường xuyên đôn đốc, nắm bắt thông tin về tình hình khiếu nại, tố cáo trên địa bàn để có giải pháp xử lý kịp thời.</w:t>
      </w:r>
    </w:p>
    <w:p w:rsidR="00822E81" w:rsidRPr="00000901" w:rsidRDefault="00822E81" w:rsidP="00D22D70">
      <w:pPr>
        <w:widowControl w:val="0"/>
        <w:spacing w:before="120" w:after="120" w:line="240" w:lineRule="auto"/>
        <w:ind w:firstLine="720"/>
        <w:jc w:val="both"/>
        <w:rPr>
          <w:rFonts w:eastAsia="Times New Roman" w:cs="Times New Roman"/>
          <w:spacing w:val="2"/>
          <w:sz w:val="28"/>
          <w:szCs w:val="28"/>
          <w:lang w:val="vi-VN"/>
        </w:rPr>
      </w:pPr>
      <w:r w:rsidRPr="00000901">
        <w:rPr>
          <w:rFonts w:eastAsia="Times New Roman" w:cs="Times New Roman"/>
          <w:b/>
          <w:sz w:val="28"/>
          <w:szCs w:val="28"/>
          <w:lang w:val="vi-VN"/>
        </w:rPr>
        <w:t>6.</w:t>
      </w:r>
      <w:r w:rsidRPr="00000901">
        <w:rPr>
          <w:rFonts w:eastAsia="Times New Roman" w:cs="Times New Roman"/>
          <w:sz w:val="28"/>
          <w:szCs w:val="28"/>
          <w:lang w:val="vi-VN"/>
        </w:rPr>
        <w:t xml:space="preserve"> Thực hiện nghiêm túc chế độ báo cáo theo </w:t>
      </w:r>
      <w:r w:rsidRPr="00000901">
        <w:rPr>
          <w:rFonts w:eastAsia="Times New Roman" w:cs="Times New Roman"/>
          <w:spacing w:val="2"/>
          <w:sz w:val="28"/>
          <w:szCs w:val="28"/>
          <w:lang w:val="vi-VN"/>
        </w:rPr>
        <w:t xml:space="preserve">quy định tại Thông tư số 03/2013/TT-TTCP ngày 10/6/2013 của Thanh tra Chính phủ quy định chế độ </w:t>
      </w:r>
      <w:r w:rsidRPr="00000901">
        <w:rPr>
          <w:rFonts w:eastAsia="Times New Roman" w:cs="Times New Roman"/>
          <w:spacing w:val="-12"/>
          <w:sz w:val="28"/>
          <w:szCs w:val="28"/>
          <w:lang w:val="vi-VN"/>
        </w:rPr>
        <w:t>báo cáo công tác thanh tra, giải quyết khiếu nại, tố cáo và phòng, chống tham nhũng</w:t>
      </w:r>
      <w:r w:rsidRPr="00000901">
        <w:rPr>
          <w:rFonts w:eastAsia="Times New Roman" w:cs="Times New Roman"/>
          <w:spacing w:val="2"/>
          <w:sz w:val="28"/>
          <w:szCs w:val="28"/>
          <w:lang w:val="vi-VN"/>
        </w:rPr>
        <w:t xml:space="preserve"> để có hướng chỉ đạo triển khai thực hiện có hiệu quả.​ </w:t>
      </w:r>
    </w:p>
    <w:p w:rsidR="00822E81" w:rsidRPr="00000901" w:rsidRDefault="00822E81" w:rsidP="00D22D70">
      <w:pPr>
        <w:spacing w:before="120" w:after="120" w:line="240" w:lineRule="auto"/>
        <w:ind w:firstLine="720"/>
        <w:jc w:val="both"/>
        <w:rPr>
          <w:rFonts w:eastAsia="Times New Roman" w:cs="Times New Roman"/>
          <w:sz w:val="28"/>
          <w:szCs w:val="28"/>
        </w:rPr>
      </w:pPr>
      <w:r w:rsidRPr="00000901">
        <w:rPr>
          <w:rFonts w:eastAsia="Times New Roman" w:cs="Times New Roman"/>
          <w:sz w:val="28"/>
          <w:szCs w:val="28"/>
          <w:lang w:val="vi-VN"/>
        </w:rPr>
        <w:t xml:space="preserve">Trên đây là báo cáo công tác tiếp công dân và giải quyết đơn thư khiếu nại, tố cáo, kiến nghị, phản ánh của công dân </w:t>
      </w:r>
      <w:r w:rsidRPr="00000901">
        <w:rPr>
          <w:rFonts w:eastAsia="Times New Roman" w:cs="Times New Roman"/>
          <w:sz w:val="28"/>
          <w:szCs w:val="28"/>
        </w:rPr>
        <w:t>6 tháng đầu năm 202</w:t>
      </w:r>
      <w:r w:rsidR="00D22D70">
        <w:rPr>
          <w:rFonts w:eastAsia="Times New Roman" w:cs="Times New Roman"/>
          <w:sz w:val="28"/>
          <w:szCs w:val="28"/>
        </w:rPr>
        <w:t>4</w:t>
      </w:r>
      <w:r w:rsidRPr="00000901">
        <w:rPr>
          <w:rFonts w:eastAsia="Times New Roman" w:cs="Times New Roman"/>
          <w:sz w:val="28"/>
          <w:szCs w:val="28"/>
          <w:lang w:val="vi-VN"/>
        </w:rPr>
        <w:t xml:space="preserve"> và phương hướng, nhiệm vụ</w:t>
      </w:r>
      <w:r w:rsidRPr="00000901">
        <w:rPr>
          <w:rFonts w:eastAsia="Times New Roman" w:cs="Times New Roman"/>
          <w:sz w:val="28"/>
          <w:szCs w:val="28"/>
        </w:rPr>
        <w:t xml:space="preserve"> 6 tháng cuối </w:t>
      </w:r>
      <w:r w:rsidRPr="00000901">
        <w:rPr>
          <w:rFonts w:eastAsia="Times New Roman" w:cs="Times New Roman"/>
          <w:sz w:val="28"/>
          <w:szCs w:val="28"/>
          <w:lang w:val="vi-VN"/>
        </w:rPr>
        <w:t>năm 20</w:t>
      </w:r>
      <w:r w:rsidRPr="00000901">
        <w:rPr>
          <w:rFonts w:eastAsia="Times New Roman" w:cs="Times New Roman"/>
          <w:sz w:val="28"/>
          <w:szCs w:val="28"/>
        </w:rPr>
        <w:t>2</w:t>
      </w:r>
      <w:r w:rsidR="00D22D70">
        <w:rPr>
          <w:rFonts w:eastAsia="Times New Roman" w:cs="Times New Roman"/>
          <w:sz w:val="28"/>
          <w:szCs w:val="28"/>
        </w:rPr>
        <w:t>4</w:t>
      </w:r>
      <w:r w:rsidRPr="00000901">
        <w:rPr>
          <w:rFonts w:eastAsia="Times New Roman" w:cs="Times New Roman"/>
          <w:sz w:val="28"/>
          <w:szCs w:val="28"/>
          <w:lang w:val="vi-VN"/>
        </w:rPr>
        <w:t xml:space="preserve"> của UBND xã Đăk Tơ Lung./. </w:t>
      </w:r>
    </w:p>
    <w:p w:rsidR="00822E81" w:rsidRPr="00000901" w:rsidRDefault="00822E81" w:rsidP="00822E81">
      <w:pPr>
        <w:spacing w:after="0" w:line="240" w:lineRule="auto"/>
        <w:jc w:val="both"/>
        <w:rPr>
          <w:rFonts w:eastAsia="Times New Roman" w:cs="Times New Roman"/>
          <w:sz w:val="6"/>
          <w:szCs w:val="24"/>
          <w:lang w:val="vi-VN"/>
        </w:rPr>
      </w:pPr>
      <w:r w:rsidRPr="00000901">
        <w:rPr>
          <w:rFonts w:eastAsia="Times New Roman" w:cs="Times New Roman"/>
          <w:szCs w:val="24"/>
          <w:lang w:val="vi-VN"/>
        </w:rPr>
        <w:t xml:space="preserve">   </w:t>
      </w:r>
    </w:p>
    <w:tbl>
      <w:tblPr>
        <w:tblW w:w="0" w:type="auto"/>
        <w:tblLook w:val="01E0" w:firstRow="1" w:lastRow="1" w:firstColumn="1" w:lastColumn="1" w:noHBand="0" w:noVBand="0"/>
      </w:tblPr>
      <w:tblGrid>
        <w:gridCol w:w="4666"/>
        <w:gridCol w:w="4847"/>
      </w:tblGrid>
      <w:tr w:rsidR="00822E81" w:rsidRPr="00000901" w:rsidTr="007D2257">
        <w:trPr>
          <w:trHeight w:val="1046"/>
        </w:trPr>
        <w:tc>
          <w:tcPr>
            <w:tcW w:w="4666" w:type="dxa"/>
            <w:shd w:val="clear" w:color="auto" w:fill="auto"/>
          </w:tcPr>
          <w:p w:rsidR="00822E81" w:rsidRPr="00000901" w:rsidRDefault="00822E81" w:rsidP="007D2257">
            <w:pPr>
              <w:tabs>
                <w:tab w:val="left" w:pos="1095"/>
              </w:tabs>
              <w:spacing w:after="0" w:line="240" w:lineRule="auto"/>
              <w:rPr>
                <w:rFonts w:eastAsia="Times New Roman" w:cs="Times New Roman"/>
                <w:b/>
                <w:i/>
                <w:sz w:val="22"/>
              </w:rPr>
            </w:pPr>
            <w:r w:rsidRPr="00000901">
              <w:rPr>
                <w:rFonts w:eastAsia="Times New Roman" w:cs="Times New Roman"/>
                <w:b/>
                <w:i/>
                <w:sz w:val="22"/>
              </w:rPr>
              <w:t>Nơi nhận:</w:t>
            </w:r>
          </w:p>
          <w:p w:rsidR="00822E81" w:rsidRPr="00000901" w:rsidRDefault="00822E81" w:rsidP="007D2257">
            <w:pPr>
              <w:tabs>
                <w:tab w:val="left" w:pos="1095"/>
              </w:tabs>
              <w:spacing w:after="0" w:line="240" w:lineRule="auto"/>
              <w:rPr>
                <w:rFonts w:eastAsia="Times New Roman" w:cs="Times New Roman"/>
                <w:szCs w:val="24"/>
              </w:rPr>
            </w:pPr>
            <w:r w:rsidRPr="00000901">
              <w:rPr>
                <w:rFonts w:eastAsia="Times New Roman" w:cs="Times New Roman"/>
                <w:szCs w:val="24"/>
              </w:rPr>
              <w:t>- TT Đảng ủy (</w:t>
            </w:r>
            <w:r>
              <w:rPr>
                <w:rFonts w:eastAsia="Times New Roman" w:cs="Times New Roman"/>
                <w:szCs w:val="24"/>
              </w:rPr>
              <w:t>b</w:t>
            </w:r>
            <w:r w:rsidRPr="00000901">
              <w:rPr>
                <w:rFonts w:eastAsia="Times New Roman" w:cs="Times New Roman"/>
                <w:szCs w:val="24"/>
              </w:rPr>
              <w:t>/c);</w:t>
            </w:r>
          </w:p>
          <w:p w:rsidR="00822E81" w:rsidRDefault="00822E81" w:rsidP="007D2257">
            <w:pPr>
              <w:tabs>
                <w:tab w:val="left" w:pos="1095"/>
              </w:tabs>
              <w:spacing w:after="0" w:line="240" w:lineRule="auto"/>
              <w:rPr>
                <w:rFonts w:eastAsia="Times New Roman" w:cs="Times New Roman"/>
                <w:szCs w:val="24"/>
              </w:rPr>
            </w:pPr>
            <w:r w:rsidRPr="00000901">
              <w:rPr>
                <w:rFonts w:eastAsia="Times New Roman" w:cs="Times New Roman"/>
                <w:szCs w:val="24"/>
              </w:rPr>
              <w:t>- TT HĐND xã</w:t>
            </w:r>
            <w:r>
              <w:rPr>
                <w:rFonts w:eastAsia="Times New Roman" w:cs="Times New Roman"/>
                <w:szCs w:val="24"/>
              </w:rPr>
              <w:t xml:space="preserve"> (b/c)</w:t>
            </w:r>
            <w:r w:rsidRPr="00000901">
              <w:rPr>
                <w:rFonts w:eastAsia="Times New Roman" w:cs="Times New Roman"/>
                <w:szCs w:val="24"/>
              </w:rPr>
              <w:t>;</w:t>
            </w:r>
          </w:p>
          <w:p w:rsidR="00822E81" w:rsidRPr="00000901" w:rsidRDefault="00822E81" w:rsidP="007D2257">
            <w:pPr>
              <w:tabs>
                <w:tab w:val="left" w:pos="1095"/>
              </w:tabs>
              <w:spacing w:after="0" w:line="240" w:lineRule="auto"/>
              <w:rPr>
                <w:rFonts w:eastAsia="Times New Roman" w:cs="Times New Roman"/>
                <w:szCs w:val="24"/>
              </w:rPr>
            </w:pPr>
            <w:r>
              <w:rPr>
                <w:rFonts w:eastAsia="Times New Roman" w:cs="Times New Roman"/>
                <w:szCs w:val="24"/>
              </w:rPr>
              <w:t xml:space="preserve">- Các vị Đại biểu HĐND xã </w:t>
            </w:r>
            <w:r w:rsidRPr="00000901">
              <w:rPr>
                <w:rFonts w:eastAsia="Times New Roman" w:cs="Times New Roman"/>
                <w:szCs w:val="24"/>
              </w:rPr>
              <w:t>(</w:t>
            </w:r>
            <w:r>
              <w:rPr>
                <w:rFonts w:eastAsia="Times New Roman" w:cs="Times New Roman"/>
                <w:szCs w:val="24"/>
              </w:rPr>
              <w:t>b</w:t>
            </w:r>
            <w:r w:rsidRPr="00000901">
              <w:rPr>
                <w:rFonts w:eastAsia="Times New Roman" w:cs="Times New Roman"/>
                <w:szCs w:val="24"/>
              </w:rPr>
              <w:t>/c);</w:t>
            </w:r>
          </w:p>
          <w:p w:rsidR="00822E81" w:rsidRPr="00000901" w:rsidRDefault="00D22D70" w:rsidP="007D2257">
            <w:pPr>
              <w:tabs>
                <w:tab w:val="left" w:pos="1095"/>
              </w:tabs>
              <w:spacing w:after="0" w:line="240" w:lineRule="auto"/>
              <w:rPr>
                <w:rFonts w:eastAsia="Times New Roman" w:cs="Times New Roman"/>
                <w:sz w:val="28"/>
                <w:szCs w:val="28"/>
              </w:rPr>
            </w:pPr>
            <w:r>
              <w:rPr>
                <w:rFonts w:eastAsia="Times New Roman" w:cs="Times New Roman"/>
                <w:szCs w:val="24"/>
              </w:rPr>
              <w:t>- Lưu: VT</w:t>
            </w:r>
            <w:r w:rsidR="00971C62">
              <w:rPr>
                <w:rFonts w:eastAsia="Times New Roman" w:cs="Times New Roman"/>
                <w:szCs w:val="24"/>
              </w:rPr>
              <w:t>.</w:t>
            </w:r>
          </w:p>
        </w:tc>
        <w:tc>
          <w:tcPr>
            <w:tcW w:w="4847" w:type="dxa"/>
            <w:shd w:val="clear" w:color="auto" w:fill="auto"/>
          </w:tcPr>
          <w:p w:rsidR="00822E81" w:rsidRPr="00000901" w:rsidRDefault="00822E81" w:rsidP="007D2257">
            <w:pPr>
              <w:tabs>
                <w:tab w:val="left" w:pos="1095"/>
              </w:tabs>
              <w:spacing w:after="0" w:line="240" w:lineRule="auto"/>
              <w:jc w:val="center"/>
              <w:rPr>
                <w:rFonts w:eastAsia="Times New Roman" w:cs="Times New Roman"/>
                <w:b/>
                <w:sz w:val="28"/>
                <w:szCs w:val="28"/>
              </w:rPr>
            </w:pPr>
            <w:r w:rsidRPr="00000901">
              <w:rPr>
                <w:rFonts w:eastAsia="Times New Roman" w:cs="Times New Roman"/>
                <w:b/>
                <w:sz w:val="28"/>
                <w:szCs w:val="28"/>
              </w:rPr>
              <w:t xml:space="preserve"> TM. UỶ BAN </w:t>
            </w:r>
            <w:r w:rsidR="000076EE">
              <w:rPr>
                <w:rFonts w:eastAsia="Times New Roman" w:cs="Times New Roman"/>
                <w:b/>
                <w:sz w:val="28"/>
                <w:szCs w:val="28"/>
              </w:rPr>
              <w:t>NHÂN DÂN</w:t>
            </w:r>
            <w:r w:rsidRPr="00000901">
              <w:rPr>
                <w:rFonts w:eastAsia="Times New Roman" w:cs="Times New Roman"/>
                <w:b/>
                <w:sz w:val="28"/>
                <w:szCs w:val="28"/>
              </w:rPr>
              <w:t xml:space="preserve"> </w:t>
            </w:r>
          </w:p>
          <w:p w:rsidR="00822E81" w:rsidRPr="00000901" w:rsidRDefault="00822E81" w:rsidP="007D2257">
            <w:pPr>
              <w:tabs>
                <w:tab w:val="left" w:pos="1095"/>
              </w:tabs>
              <w:spacing w:after="0" w:line="240" w:lineRule="auto"/>
              <w:jc w:val="center"/>
              <w:rPr>
                <w:rFonts w:eastAsia="Times New Roman" w:cs="Times New Roman"/>
                <w:b/>
                <w:sz w:val="28"/>
                <w:szCs w:val="28"/>
              </w:rPr>
            </w:pPr>
            <w:r w:rsidRPr="00000901">
              <w:rPr>
                <w:rFonts w:eastAsia="Times New Roman" w:cs="Times New Roman"/>
                <w:b/>
                <w:sz w:val="28"/>
                <w:szCs w:val="28"/>
              </w:rPr>
              <w:t xml:space="preserve">  CHỦ TỊCH</w:t>
            </w:r>
          </w:p>
          <w:p w:rsidR="00822E81" w:rsidRPr="00000901" w:rsidRDefault="00822E81" w:rsidP="007D2257">
            <w:pPr>
              <w:tabs>
                <w:tab w:val="left" w:pos="1095"/>
              </w:tabs>
              <w:spacing w:after="0" w:line="240" w:lineRule="auto"/>
              <w:jc w:val="center"/>
              <w:rPr>
                <w:rFonts w:eastAsia="Times New Roman" w:cs="Times New Roman"/>
                <w:b/>
                <w:sz w:val="28"/>
                <w:szCs w:val="28"/>
              </w:rPr>
            </w:pPr>
          </w:p>
          <w:p w:rsidR="00822E81" w:rsidRPr="00000901" w:rsidRDefault="00822E81" w:rsidP="007D2257">
            <w:pPr>
              <w:tabs>
                <w:tab w:val="left" w:pos="1095"/>
              </w:tabs>
              <w:spacing w:after="0" w:line="240" w:lineRule="auto"/>
              <w:jc w:val="center"/>
              <w:rPr>
                <w:rFonts w:eastAsia="Times New Roman" w:cs="Times New Roman"/>
                <w:b/>
                <w:sz w:val="28"/>
                <w:szCs w:val="28"/>
              </w:rPr>
            </w:pPr>
          </w:p>
          <w:p w:rsidR="00822E81" w:rsidRPr="00000901" w:rsidRDefault="00822E81" w:rsidP="007D2257">
            <w:pPr>
              <w:tabs>
                <w:tab w:val="left" w:pos="1095"/>
              </w:tabs>
              <w:spacing w:after="0" w:line="240" w:lineRule="auto"/>
              <w:rPr>
                <w:rFonts w:eastAsia="Times New Roman" w:cs="Times New Roman"/>
                <w:b/>
                <w:sz w:val="28"/>
                <w:szCs w:val="28"/>
              </w:rPr>
            </w:pPr>
          </w:p>
          <w:p w:rsidR="00822E81" w:rsidRPr="00000901" w:rsidRDefault="00822E81" w:rsidP="007D2257">
            <w:pPr>
              <w:tabs>
                <w:tab w:val="left" w:pos="1095"/>
              </w:tabs>
              <w:spacing w:after="0" w:line="240" w:lineRule="auto"/>
              <w:jc w:val="center"/>
              <w:rPr>
                <w:rFonts w:eastAsia="Times New Roman" w:cs="Times New Roman"/>
                <w:b/>
                <w:sz w:val="28"/>
                <w:szCs w:val="28"/>
              </w:rPr>
            </w:pPr>
          </w:p>
          <w:p w:rsidR="00822E81" w:rsidRPr="00000901" w:rsidRDefault="00971C62" w:rsidP="007D2257">
            <w:pPr>
              <w:tabs>
                <w:tab w:val="left" w:pos="1095"/>
              </w:tabs>
              <w:spacing w:after="0" w:line="240" w:lineRule="auto"/>
              <w:jc w:val="center"/>
              <w:rPr>
                <w:rFonts w:eastAsia="Times New Roman" w:cs="Times New Roman"/>
                <w:b/>
                <w:sz w:val="28"/>
                <w:szCs w:val="28"/>
              </w:rPr>
            </w:pPr>
            <w:r>
              <w:rPr>
                <w:rFonts w:eastAsia="Times New Roman" w:cs="Times New Roman"/>
                <w:b/>
                <w:sz w:val="28"/>
                <w:szCs w:val="28"/>
              </w:rPr>
              <w:t xml:space="preserve">Đinh Địa </w:t>
            </w:r>
          </w:p>
        </w:tc>
      </w:tr>
    </w:tbl>
    <w:p w:rsidR="00071613" w:rsidRDefault="00071613"/>
    <w:sectPr w:rsidR="00071613" w:rsidSect="00D22D70">
      <w:headerReference w:type="even" r:id="rId6"/>
      <w:headerReference w:type="default" r:id="rId7"/>
      <w:footerReference w:type="even" r:id="rId8"/>
      <w:footerReference w:type="default" r:id="rId9"/>
      <w:headerReference w:type="first" r:id="rId10"/>
      <w:footerReference w:type="first" r:id="rId11"/>
      <w:pgSz w:w="11907" w:h="16840"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D5" w:rsidRDefault="003718D5">
      <w:pPr>
        <w:spacing w:after="0" w:line="240" w:lineRule="auto"/>
      </w:pPr>
      <w:r>
        <w:separator/>
      </w:r>
    </w:p>
  </w:endnote>
  <w:endnote w:type="continuationSeparator" w:id="0">
    <w:p w:rsidR="003718D5" w:rsidRDefault="0037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18" w:rsidRDefault="003718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18" w:rsidRDefault="003718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18" w:rsidRDefault="003718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D5" w:rsidRDefault="003718D5">
      <w:pPr>
        <w:spacing w:after="0" w:line="240" w:lineRule="auto"/>
      </w:pPr>
      <w:r>
        <w:separator/>
      </w:r>
    </w:p>
  </w:footnote>
  <w:footnote w:type="continuationSeparator" w:id="0">
    <w:p w:rsidR="003718D5" w:rsidRDefault="0037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18" w:rsidRDefault="003718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453611"/>
      <w:docPartObj>
        <w:docPartGallery w:val="Page Numbers (Top of Page)"/>
        <w:docPartUnique/>
      </w:docPartObj>
    </w:sdtPr>
    <w:sdtEndPr>
      <w:rPr>
        <w:noProof/>
      </w:rPr>
    </w:sdtEndPr>
    <w:sdtContent>
      <w:p w:rsidR="00882B18" w:rsidRDefault="00971C62">
        <w:pPr>
          <w:pStyle w:val="Header"/>
          <w:jc w:val="center"/>
        </w:pPr>
        <w:r>
          <w:fldChar w:fldCharType="begin"/>
        </w:r>
        <w:r>
          <w:instrText xml:space="preserve"> PAGE   \* MERGEFORMAT </w:instrText>
        </w:r>
        <w:r>
          <w:fldChar w:fldCharType="separate"/>
        </w:r>
        <w:r w:rsidR="00AB4CD4">
          <w:rPr>
            <w:noProof/>
          </w:rPr>
          <w:t>2</w:t>
        </w:r>
        <w:r>
          <w:rPr>
            <w:noProof/>
          </w:rPr>
          <w:fldChar w:fldCharType="end"/>
        </w:r>
      </w:p>
    </w:sdtContent>
  </w:sdt>
  <w:p w:rsidR="00882B18" w:rsidRDefault="003718D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18" w:rsidRDefault="00371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81"/>
    <w:rsid w:val="000076EE"/>
    <w:rsid w:val="00071613"/>
    <w:rsid w:val="00272338"/>
    <w:rsid w:val="003718D5"/>
    <w:rsid w:val="003A3BAF"/>
    <w:rsid w:val="00822E81"/>
    <w:rsid w:val="00971C62"/>
    <w:rsid w:val="00A053F7"/>
    <w:rsid w:val="00AB4CD4"/>
    <w:rsid w:val="00D2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9C034B"/>
  <w15:docId w15:val="{B9A59762-7175-4F67-9012-01E90ACD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E81"/>
    <w:rPr>
      <w:rFonts w:ascii="Times New Roman" w:hAnsi="Times New Roman"/>
      <w:sz w:val="24"/>
    </w:rPr>
  </w:style>
  <w:style w:type="paragraph" w:styleId="Footer">
    <w:name w:val="footer"/>
    <w:basedOn w:val="Normal"/>
    <w:link w:val="FooterChar"/>
    <w:uiPriority w:val="99"/>
    <w:unhideWhenUsed/>
    <w:rsid w:val="00822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E8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VNN.R9</cp:lastModifiedBy>
  <cp:revision>7</cp:revision>
  <dcterms:created xsi:type="dcterms:W3CDTF">2024-06-10T09:18:00Z</dcterms:created>
  <dcterms:modified xsi:type="dcterms:W3CDTF">2024-06-18T08:09:00Z</dcterms:modified>
</cp:coreProperties>
</file>